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739AB" w14:textId="5EE65B7D" w:rsidR="00F90B2C" w:rsidRPr="00AC1355" w:rsidRDefault="00F90B2C" w:rsidP="00AC1355">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w:t>
      </w:r>
      <w:r w:rsidR="00780916">
        <w:rPr>
          <w:rFonts w:ascii="Arial" w:hAnsi="Arial" w:cs="Arial"/>
          <w:b/>
          <w:sz w:val="24"/>
          <w:lang w:val="en-US"/>
        </w:rPr>
        <w:t>1</w:t>
      </w:r>
      <w:r w:rsidR="00E564AB">
        <w:rPr>
          <w:rFonts w:ascii="Arial" w:hAnsi="Arial" w:cs="Arial"/>
          <w:b/>
          <w:sz w:val="24"/>
          <w:lang w:val="en-US"/>
        </w:rPr>
        <w:t>-E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0C79DD">
        <w:rPr>
          <w:rFonts w:ascii="Arial" w:hAnsi="Arial" w:cs="Arial"/>
          <w:b/>
          <w:sz w:val="24"/>
          <w:lang w:val="en-US"/>
        </w:rPr>
        <w:t xml:space="preserve">     </w:t>
      </w:r>
      <w:r w:rsidR="00F468AF" w:rsidRPr="008832D9">
        <w:rPr>
          <w:rFonts w:ascii="Arial" w:hAnsi="Arial" w:cs="Arial"/>
          <w:b/>
          <w:sz w:val="24"/>
          <w:lang w:val="en-US"/>
        </w:rPr>
        <w:t>R1-</w:t>
      </w:r>
      <w:r w:rsidR="005D56A2" w:rsidRPr="008832D9">
        <w:rPr>
          <w:rFonts w:ascii="Arial" w:hAnsi="Arial" w:cs="Arial"/>
          <w:b/>
          <w:sz w:val="24"/>
          <w:lang w:val="en-US"/>
        </w:rPr>
        <w:t>20</w:t>
      </w:r>
      <w:r w:rsidR="005D56A2">
        <w:rPr>
          <w:rFonts w:ascii="Arial" w:hAnsi="Arial" w:cs="Arial"/>
          <w:b/>
          <w:sz w:val="24"/>
          <w:lang w:val="en-US"/>
        </w:rPr>
        <w:t>037</w:t>
      </w:r>
      <w:r w:rsidR="00BF338F">
        <w:rPr>
          <w:rFonts w:ascii="Arial" w:hAnsi="Arial" w:cs="Arial"/>
          <w:b/>
          <w:sz w:val="24"/>
          <w:lang w:val="en-US"/>
        </w:rPr>
        <w:t>35</w:t>
      </w:r>
    </w:p>
    <w:p w14:paraId="610C2E49" w14:textId="62455B0F" w:rsidR="00F90B2C" w:rsidRPr="0001414F" w:rsidRDefault="00F90B2C" w:rsidP="0001414F">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780916" w:rsidRPr="00654B9C">
        <w:rPr>
          <w:rFonts w:ascii="Arial" w:hAnsi="Arial" w:cs="Arial"/>
          <w:b/>
          <w:sz w:val="24"/>
          <w:lang w:val="en-US"/>
        </w:rPr>
        <w:t>May</w:t>
      </w:r>
      <w:r w:rsidR="0001414F" w:rsidRPr="00654B9C">
        <w:rPr>
          <w:rFonts w:ascii="Arial" w:hAnsi="Arial" w:cs="Arial"/>
          <w:b/>
          <w:sz w:val="24"/>
          <w:lang w:val="en-US"/>
        </w:rPr>
        <w:t xml:space="preserve"> 2</w:t>
      </w:r>
      <w:r w:rsidR="00654B9C" w:rsidRPr="00654B9C">
        <w:rPr>
          <w:rFonts w:ascii="Arial" w:hAnsi="Arial" w:cs="Arial"/>
          <w:b/>
          <w:sz w:val="24"/>
          <w:lang w:val="en-US"/>
        </w:rPr>
        <w:t>5</w:t>
      </w:r>
      <w:r w:rsidR="0001414F" w:rsidRPr="00654B9C">
        <w:rPr>
          <w:rFonts w:ascii="Arial" w:hAnsi="Arial" w:cs="Arial"/>
          <w:b/>
          <w:sz w:val="24"/>
          <w:vertAlign w:val="superscript"/>
          <w:lang w:val="en-US"/>
        </w:rPr>
        <w:t>th</w:t>
      </w:r>
      <w:r w:rsidR="0001414F" w:rsidRPr="00654B9C">
        <w:rPr>
          <w:rFonts w:ascii="Arial" w:hAnsi="Arial" w:cs="Arial"/>
          <w:b/>
          <w:sz w:val="24"/>
          <w:lang w:val="en-US"/>
        </w:rPr>
        <w:t xml:space="preserve"> –</w:t>
      </w:r>
      <w:r w:rsidR="00654B9C" w:rsidRPr="00654B9C">
        <w:rPr>
          <w:rFonts w:ascii="Arial" w:hAnsi="Arial" w:cs="Arial"/>
          <w:b/>
          <w:sz w:val="24"/>
          <w:lang w:val="en-US"/>
        </w:rPr>
        <w:t xml:space="preserve"> June</w:t>
      </w:r>
      <w:r w:rsidR="0001414F" w:rsidRPr="00654B9C">
        <w:rPr>
          <w:rFonts w:ascii="Arial" w:hAnsi="Arial" w:cs="Arial"/>
          <w:b/>
          <w:sz w:val="24"/>
          <w:lang w:val="en-US"/>
        </w:rPr>
        <w:t xml:space="preserve"> </w:t>
      </w:r>
      <w:r w:rsidR="00654B9C" w:rsidRPr="00654B9C">
        <w:rPr>
          <w:rFonts w:ascii="Arial" w:hAnsi="Arial" w:cs="Arial"/>
          <w:b/>
          <w:sz w:val="24"/>
          <w:lang w:val="en-US"/>
        </w:rPr>
        <w:t>5</w:t>
      </w:r>
      <w:r w:rsidR="0001414F" w:rsidRPr="00654B9C">
        <w:rPr>
          <w:rFonts w:ascii="Arial" w:hAnsi="Arial" w:cs="Arial"/>
          <w:b/>
          <w:sz w:val="24"/>
          <w:vertAlign w:val="superscript"/>
          <w:lang w:val="en-US"/>
        </w:rPr>
        <w:t>th</w:t>
      </w:r>
      <w:r w:rsidR="0001414F" w:rsidRPr="00654B9C">
        <w:rPr>
          <w:rFonts w:ascii="Arial" w:hAnsi="Arial" w:cs="Arial"/>
          <w:b/>
          <w:sz w:val="24"/>
          <w:lang w:val="en-US"/>
        </w:rPr>
        <w:t>,</w:t>
      </w:r>
      <w:r w:rsidR="0001414F" w:rsidRPr="0001414F">
        <w:rPr>
          <w:rFonts w:ascii="Arial" w:hAnsi="Arial" w:cs="Arial"/>
          <w:b/>
          <w:sz w:val="24"/>
          <w:lang w:val="en-US"/>
        </w:rPr>
        <w:t xml:space="preserve">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112D62A9" w:rsidR="008F4218"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Title:</w:t>
      </w:r>
      <w:r w:rsidR="586B7E9B" w:rsidRPr="49DADB87">
        <w:rPr>
          <w:rFonts w:ascii="Arial" w:hAnsi="Arial" w:cs="Arial"/>
          <w:b/>
          <w:bCs/>
          <w:sz w:val="24"/>
          <w:szCs w:val="24"/>
          <w:lang w:val="en-US"/>
        </w:rPr>
        <w:t xml:space="preserve"> </w:t>
      </w:r>
      <w:r w:rsidR="00212B67">
        <w:rPr>
          <w:rFonts w:ascii="Arial" w:hAnsi="Arial" w:cs="Arial"/>
          <w:b/>
          <w:bCs/>
          <w:sz w:val="24"/>
          <w:szCs w:val="24"/>
          <w:lang w:val="en-US"/>
        </w:rPr>
        <w:tab/>
      </w:r>
      <w:r w:rsidR="586B7E9B" w:rsidRPr="49DADB87">
        <w:rPr>
          <w:rFonts w:ascii="Arial" w:hAnsi="Arial" w:cs="Arial"/>
          <w:b/>
          <w:bCs/>
          <w:sz w:val="24"/>
          <w:szCs w:val="24"/>
          <w:lang w:val="en-US"/>
        </w:rPr>
        <w:t>Remaining details of Mode-2 NR V2X sidelink design</w:t>
      </w:r>
      <w:r w:rsidRPr="00EC1EBE">
        <w:rPr>
          <w:rFonts w:ascii="Arial" w:hAnsi="Arial" w:cs="Arial"/>
          <w:b/>
          <w:sz w:val="24"/>
          <w:lang w:val="en-US"/>
        </w:rPr>
        <w:tab/>
      </w:r>
    </w:p>
    <w:p w14:paraId="0E63FB4F" w14:textId="5EBD725B" w:rsidR="008F4218" w:rsidRPr="00EC1EBE"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Agenda item:</w:t>
      </w:r>
      <w:r w:rsidRPr="00EC1EBE">
        <w:rPr>
          <w:rFonts w:ascii="Arial" w:hAnsi="Arial" w:cs="Arial"/>
          <w:b/>
          <w:sz w:val="24"/>
          <w:lang w:val="en-US"/>
        </w:rPr>
        <w:tab/>
      </w:r>
      <w:r w:rsidR="00A62E28" w:rsidRPr="49DADB87">
        <w:rPr>
          <w:rFonts w:ascii="Arial" w:hAnsi="Arial" w:cs="Arial"/>
          <w:b/>
          <w:bCs/>
          <w:sz w:val="24"/>
          <w:szCs w:val="24"/>
          <w:lang w:val="en-US"/>
        </w:rPr>
        <w:t>7</w:t>
      </w:r>
      <w:r w:rsidRPr="49DADB87">
        <w:rPr>
          <w:rFonts w:ascii="Arial" w:hAnsi="Arial" w:cs="Arial"/>
          <w:b/>
          <w:bCs/>
          <w:sz w:val="24"/>
          <w:szCs w:val="24"/>
          <w:lang w:val="en-US"/>
        </w:rPr>
        <w:t>.2.4.2.2</w:t>
      </w:r>
    </w:p>
    <w:p w14:paraId="2CACAE03" w14:textId="77777777" w:rsidR="008F4218" w:rsidRPr="00CD1841"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Document for:</w:t>
      </w:r>
      <w:bookmarkStart w:id="0" w:name="DocumentFor"/>
      <w:bookmarkEnd w:id="0"/>
      <w:r w:rsidRPr="00EC1EBE">
        <w:rPr>
          <w:rFonts w:ascii="Arial" w:hAnsi="Arial" w:cs="Arial"/>
          <w:b/>
          <w:sz w:val="24"/>
          <w:lang w:val="en-US"/>
        </w:rPr>
        <w:tab/>
      </w:r>
      <w:r w:rsidRPr="49DADB87">
        <w:rPr>
          <w:rFonts w:ascii="Arial" w:hAnsi="Arial" w:cs="Arial"/>
          <w:b/>
          <w:bCs/>
          <w:sz w:val="24"/>
          <w:szCs w:val="24"/>
          <w:lang w:val="en-US"/>
        </w:rPr>
        <w:t>Discussion and Decision</w:t>
      </w:r>
    </w:p>
    <w:p w14:paraId="779C7849" w14:textId="77777777" w:rsidR="008F4218" w:rsidRDefault="008F4218" w:rsidP="008F4218">
      <w:pPr>
        <w:pStyle w:val="3GPPH1"/>
        <w:numPr>
          <w:ilvl w:val="0"/>
          <w:numId w:val="1"/>
        </w:numPr>
      </w:pPr>
      <w:r>
        <w:t>Introduction</w:t>
      </w:r>
    </w:p>
    <w:p w14:paraId="131DE9C4" w14:textId="00E25A3C" w:rsidR="008F4218"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B9590F">
        <w:t xml:space="preserve">remaining issues in </w:t>
      </w:r>
      <w:r w:rsidR="008F4218" w:rsidRPr="00C06EAD">
        <w:t>Mode-2 sidelink resource allocation.</w:t>
      </w:r>
      <w:r w:rsidR="008832D9">
        <w:t xml:space="preserve"> </w:t>
      </w:r>
      <w:r w:rsidR="008F4218" w:rsidRPr="00C06EAD">
        <w:t xml:space="preserve">Our views on other </w:t>
      </w:r>
      <w:r>
        <w:t xml:space="preserve">technical opens of </w:t>
      </w:r>
      <w:r w:rsidR="008F4218" w:rsidRPr="00C06EAD">
        <w:t xml:space="preserve">NR V2X design aspects are summarized in our companion </w:t>
      </w:r>
      <w:r w:rsidR="008F4218" w:rsidRPr="00EC1EBE">
        <w:t xml:space="preserve">contributions </w:t>
      </w:r>
      <w:r w:rsidR="005D56A2">
        <w:fldChar w:fldCharType="begin"/>
      </w:r>
      <w:r w:rsidR="005D56A2">
        <w:instrText xml:space="preserve"> REF _Ref40431577 \r \h </w:instrText>
      </w:r>
      <w:r w:rsidR="005D56A2">
        <w:fldChar w:fldCharType="separate"/>
      </w:r>
      <w:r w:rsidR="00DD1260">
        <w:t>[1]</w:t>
      </w:r>
      <w:r w:rsidR="005D56A2">
        <w:fldChar w:fldCharType="end"/>
      </w:r>
      <w:r w:rsidR="005D56A2">
        <w:t>-</w:t>
      </w:r>
      <w:r w:rsidR="005D56A2">
        <w:fldChar w:fldCharType="begin"/>
      </w:r>
      <w:r w:rsidR="005D56A2">
        <w:instrText xml:space="preserve"> REF _Ref40431578 \r \h </w:instrText>
      </w:r>
      <w:r w:rsidR="005D56A2">
        <w:fldChar w:fldCharType="separate"/>
      </w:r>
      <w:r w:rsidR="00DD1260">
        <w:t>[3]</w:t>
      </w:r>
      <w:r w:rsidR="005D56A2">
        <w:fldChar w:fldCharType="end"/>
      </w:r>
      <w:r w:rsidR="008F4218" w:rsidRPr="00EC1EBE">
        <w:t>.</w:t>
      </w:r>
    </w:p>
    <w:p w14:paraId="6274980C" w14:textId="301D42E3" w:rsidR="005D5FB3" w:rsidRDefault="005D5FB3" w:rsidP="008F4218">
      <w:pPr>
        <w:pStyle w:val="3GPPH1"/>
        <w:numPr>
          <w:ilvl w:val="0"/>
          <w:numId w:val="1"/>
        </w:numPr>
        <w:ind w:left="425" w:hanging="425"/>
      </w:pPr>
      <w:r>
        <w:t>List of Open Issues</w:t>
      </w:r>
    </w:p>
    <w:p w14:paraId="626003B8" w14:textId="44468809" w:rsidR="00E94449" w:rsidRPr="00451F9D" w:rsidRDefault="00E94449" w:rsidP="00E94449">
      <w:pPr>
        <w:pStyle w:val="3GPPH2"/>
        <w:numPr>
          <w:ilvl w:val="1"/>
          <w:numId w:val="1"/>
        </w:numPr>
        <w:tabs>
          <w:tab w:val="clear" w:pos="576"/>
          <w:tab w:val="left" w:pos="567"/>
        </w:tabs>
        <w:spacing w:before="0" w:after="0"/>
        <w:ind w:left="567" w:hanging="567"/>
      </w:pPr>
      <w:r>
        <w:t>Processing Time Values</w:t>
      </w:r>
    </w:p>
    <w:p w14:paraId="187B91C6" w14:textId="7EFF6516" w:rsidR="00E94449" w:rsidRDefault="00E94449" w:rsidP="00E94449">
      <w:pPr>
        <w:pStyle w:val="3GPPText"/>
      </w:pPr>
      <w:r>
        <w:t>For the sake of progress, it is proposed to follow LTE approach as much as possible</w:t>
      </w:r>
      <w:r w:rsidR="003F22E3">
        <w:t xml:space="preserve"> and simplify discussion on processing time</w:t>
      </w:r>
      <w:r>
        <w:t xml:space="preserve">. </w:t>
      </w:r>
      <w:r w:rsidR="003F22E3">
        <w:t>It</w:t>
      </w:r>
      <w:r>
        <w:t xml:space="preserve"> is proposed to define all processing time values in slots and do not differentiate T</w:t>
      </w:r>
      <w:r w:rsidRPr="00E350D3">
        <w:rPr>
          <w:vertAlign w:val="subscript"/>
        </w:rPr>
        <w:t>proc,1</w:t>
      </w:r>
      <w:r>
        <w:t xml:space="preserve"> and T</w:t>
      </w:r>
      <w:r w:rsidRPr="00E350D3">
        <w:rPr>
          <w:vertAlign w:val="subscript"/>
        </w:rPr>
        <w:t>3</w:t>
      </w:r>
      <w:r>
        <w:t>.</w:t>
      </w:r>
      <w:r w:rsidR="006E5EED">
        <w:t xml:space="preserve"> </w:t>
      </w:r>
    </w:p>
    <w:p w14:paraId="43D0E778" w14:textId="0F81BC28" w:rsidR="00490761" w:rsidRDefault="00490761" w:rsidP="00490761">
      <w:pPr>
        <w:pStyle w:val="3GPPText"/>
        <w:jc w:val="center"/>
      </w:pPr>
      <w:r w:rsidRPr="006B5D42">
        <w:object w:dxaOrig="12070" w:dyaOrig="9650" w14:anchorId="0D02E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213pt" o:ole="">
            <v:imagedata r:id="rId11" o:title=""/>
          </v:shape>
          <o:OLEObject Type="Embed" ProgID="Visio.Drawing.15" ShapeID="_x0000_i1025" DrawAspect="Content" ObjectID="_1651104152" r:id="rId12"/>
        </w:object>
      </w:r>
    </w:p>
    <w:p w14:paraId="404CB9B1" w14:textId="099EFD56" w:rsidR="00490761" w:rsidRDefault="00490761" w:rsidP="00490761">
      <w:pPr>
        <w:pStyle w:val="Caption"/>
        <w:jc w:val="center"/>
      </w:pPr>
      <w:bookmarkStart w:id="1" w:name="_Ref24116939"/>
      <w:r>
        <w:t xml:space="preserve">Figure </w:t>
      </w:r>
      <w:r>
        <w:fldChar w:fldCharType="begin"/>
      </w:r>
      <w:r>
        <w:instrText xml:space="preserve"> SEQ Figure \* ARABIC </w:instrText>
      </w:r>
      <w:r>
        <w:fldChar w:fldCharType="separate"/>
      </w:r>
      <w:r w:rsidR="00DD1260">
        <w:rPr>
          <w:noProof/>
        </w:rPr>
        <w:t>1</w:t>
      </w:r>
      <w:r>
        <w:fldChar w:fldCharType="end"/>
      </w:r>
      <w:bookmarkEnd w:id="1"/>
      <w:r>
        <w:t xml:space="preserve">: Timing relationship </w:t>
      </w:r>
      <w:r w:rsidRPr="006B5D42">
        <w:t>T3, Tproc,0 and Tproc,1</w:t>
      </w:r>
    </w:p>
    <w:p w14:paraId="2C81DCDE" w14:textId="77777777" w:rsidR="00490761" w:rsidRPr="005C790C" w:rsidRDefault="00490761" w:rsidP="00143421">
      <w:pPr>
        <w:pStyle w:val="3GPPText"/>
        <w:rPr>
          <w:lang w:val="en-GB"/>
        </w:rPr>
      </w:pPr>
    </w:p>
    <w:p w14:paraId="60FFFE3D" w14:textId="77777777" w:rsidR="008F6C83" w:rsidRPr="00143421" w:rsidRDefault="008F6C83" w:rsidP="00143421">
      <w:pPr>
        <w:pStyle w:val="3GPPText"/>
      </w:pPr>
    </w:p>
    <w:p w14:paraId="654DE7B8" w14:textId="77777777" w:rsidR="00E94449" w:rsidRDefault="00E94449" w:rsidP="00721E75">
      <w:pPr>
        <w:pStyle w:val="3GPPAgreements"/>
        <w:numPr>
          <w:ilvl w:val="0"/>
          <w:numId w:val="10"/>
        </w:numPr>
      </w:pPr>
    </w:p>
    <w:p w14:paraId="78BF6C23" w14:textId="77777777" w:rsidR="00E94449" w:rsidRPr="00AC1355" w:rsidRDefault="00E94449" w:rsidP="00E94449">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62A462F0" w14:textId="77777777" w:rsidR="00E94449" w:rsidRPr="00AC1355" w:rsidRDefault="00E94449" w:rsidP="00E94449">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57748480" w14:textId="254A4B77" w:rsidR="00E94449" w:rsidRPr="00AC1355" w:rsidRDefault="00E94449" w:rsidP="00E94449">
      <w:pPr>
        <w:pStyle w:val="3GPPAgreements"/>
        <w:numPr>
          <w:ilvl w:val="1"/>
          <w:numId w:val="8"/>
        </w:numPr>
        <w:rPr>
          <w:b/>
          <w:bCs/>
        </w:rPr>
      </w:pPr>
      <w:r w:rsidRPr="00AC1355">
        <w:rPr>
          <w:b/>
          <w:bCs/>
        </w:rPr>
        <w:t>T</w:t>
      </w:r>
      <w:r w:rsidRPr="00AC1355">
        <w:rPr>
          <w:b/>
          <w:bCs/>
          <w:vertAlign w:val="subscript"/>
        </w:rPr>
        <w:t xml:space="preserve">proc,1 </w:t>
      </w:r>
      <w:r w:rsidRPr="00AC1355">
        <w:rPr>
          <w:b/>
          <w:bCs/>
        </w:rPr>
        <w:t>= T3 measured in slots and defined by the following table below</w:t>
      </w:r>
    </w:p>
    <w:p w14:paraId="2C0C113F" w14:textId="77777777" w:rsidR="00E94449" w:rsidRPr="00955385" w:rsidRDefault="00E94449" w:rsidP="00143421">
      <w:pPr>
        <w:pStyle w:val="3GPPText"/>
      </w:pPr>
    </w:p>
    <w:tbl>
      <w:tblPr>
        <w:tblStyle w:val="TableGrid"/>
        <w:tblW w:w="0" w:type="auto"/>
        <w:tblLook w:val="04A0" w:firstRow="1" w:lastRow="0" w:firstColumn="1" w:lastColumn="0" w:noHBand="0" w:noVBand="1"/>
      </w:tblPr>
      <w:tblGrid>
        <w:gridCol w:w="1006"/>
        <w:gridCol w:w="3413"/>
        <w:gridCol w:w="1246"/>
        <w:gridCol w:w="1134"/>
      </w:tblGrid>
      <w:tr w:rsidR="00E94449" w:rsidRPr="00A208A6" w14:paraId="735C4050" w14:textId="77777777" w:rsidTr="007175DE">
        <w:tc>
          <w:tcPr>
            <w:tcW w:w="0" w:type="auto"/>
          </w:tcPr>
          <w:p w14:paraId="65FE6332" w14:textId="77777777" w:rsidR="00E94449" w:rsidRPr="00A208A6" w:rsidRDefault="00E94449" w:rsidP="007175DE">
            <w:pPr>
              <w:spacing w:before="0" w:after="0"/>
              <w:jc w:val="center"/>
              <w:rPr>
                <w:lang w:val="en-US"/>
              </w:rPr>
            </w:pPr>
            <w:r w:rsidRPr="00A208A6">
              <w:rPr>
                <w:lang w:val="en-US"/>
              </w:rPr>
              <w:t>SCS, kHz</w:t>
            </w:r>
          </w:p>
        </w:tc>
        <w:tc>
          <w:tcPr>
            <w:tcW w:w="3413" w:type="dxa"/>
          </w:tcPr>
          <w:p w14:paraId="6B304FAD" w14:textId="77777777" w:rsidR="00E94449" w:rsidRPr="00A208A6" w:rsidRDefault="00E94449" w:rsidP="007175DE">
            <w:pPr>
              <w:spacing w:before="0" w:after="0"/>
              <w:jc w:val="center"/>
              <w:rPr>
                <w:lang w:val="en-US"/>
              </w:rPr>
            </w:pPr>
            <w:r w:rsidRPr="00A208A6">
              <w:rPr>
                <w:lang w:val="en-US"/>
              </w:rPr>
              <w:t>T</w:t>
            </w:r>
            <w:r w:rsidRPr="00A208A6">
              <w:rPr>
                <w:vertAlign w:val="subscript"/>
                <w:lang w:val="en-US"/>
              </w:rPr>
              <w:t>proc,0</w:t>
            </w:r>
            <w:r w:rsidRPr="00A208A6">
              <w:rPr>
                <w:lang w:val="en-US"/>
              </w:rPr>
              <w:t>, slots</w:t>
            </w:r>
          </w:p>
        </w:tc>
        <w:tc>
          <w:tcPr>
            <w:tcW w:w="1246" w:type="dxa"/>
          </w:tcPr>
          <w:p w14:paraId="376D89DF" w14:textId="77777777" w:rsidR="00E94449" w:rsidRPr="00A208A6" w:rsidRDefault="00E94449" w:rsidP="007175DE">
            <w:pPr>
              <w:spacing w:before="0" w:after="0"/>
              <w:rPr>
                <w:lang w:val="en-US"/>
              </w:rPr>
            </w:pPr>
            <w:r w:rsidRPr="00A208A6">
              <w:rPr>
                <w:lang w:val="en-US"/>
              </w:rPr>
              <w:t>T</w:t>
            </w:r>
            <w:r w:rsidRPr="00A208A6">
              <w:rPr>
                <w:vertAlign w:val="subscript"/>
                <w:lang w:val="en-US"/>
              </w:rPr>
              <w:t>proc,1</w:t>
            </w:r>
            <w:r w:rsidRPr="00A208A6">
              <w:rPr>
                <w:lang w:val="en-US"/>
              </w:rPr>
              <w:t>, slots</w:t>
            </w:r>
          </w:p>
        </w:tc>
        <w:tc>
          <w:tcPr>
            <w:tcW w:w="1134" w:type="dxa"/>
          </w:tcPr>
          <w:p w14:paraId="004F0AC1" w14:textId="77777777" w:rsidR="00E94449" w:rsidRPr="00A208A6" w:rsidRDefault="00E94449" w:rsidP="007175DE">
            <w:pPr>
              <w:spacing w:before="0" w:after="0"/>
              <w:rPr>
                <w:lang w:val="en-US"/>
              </w:rPr>
            </w:pPr>
            <w:r w:rsidRPr="00A208A6">
              <w:rPr>
                <w:lang w:val="en-US"/>
              </w:rPr>
              <w:t>T3, slots</w:t>
            </w:r>
          </w:p>
        </w:tc>
      </w:tr>
      <w:tr w:rsidR="00E94449" w:rsidRPr="00A208A6" w14:paraId="1F74BB96" w14:textId="77777777" w:rsidTr="007175DE">
        <w:tc>
          <w:tcPr>
            <w:tcW w:w="0" w:type="auto"/>
          </w:tcPr>
          <w:p w14:paraId="351C31BA" w14:textId="77777777" w:rsidR="00E94449" w:rsidRPr="00A208A6" w:rsidRDefault="00E94449" w:rsidP="007175DE">
            <w:pPr>
              <w:spacing w:before="0" w:after="0"/>
              <w:jc w:val="center"/>
              <w:rPr>
                <w:lang w:val="en-US"/>
              </w:rPr>
            </w:pPr>
            <w:r w:rsidRPr="00A208A6">
              <w:rPr>
                <w:lang w:val="en-US"/>
              </w:rPr>
              <w:lastRenderedPageBreak/>
              <w:t>15</w:t>
            </w:r>
          </w:p>
        </w:tc>
        <w:tc>
          <w:tcPr>
            <w:tcW w:w="3413" w:type="dxa"/>
            <w:vMerge w:val="restart"/>
          </w:tcPr>
          <w:p w14:paraId="15AC8DC1" w14:textId="77777777" w:rsidR="00E94449" w:rsidRDefault="00E94449" w:rsidP="007175DE">
            <w:pPr>
              <w:spacing w:before="0" w:after="0"/>
              <w:jc w:val="center"/>
              <w:rPr>
                <w:lang w:val="en-US"/>
              </w:rPr>
            </w:pPr>
            <w:r w:rsidRPr="00A208A6">
              <w:rPr>
                <w:lang w:val="en-US"/>
              </w:rPr>
              <w:t>T</w:t>
            </w:r>
            <w:r w:rsidRPr="00A208A6">
              <w:rPr>
                <w:vertAlign w:val="subscript"/>
                <w:lang w:val="en-US"/>
              </w:rPr>
              <w:t>proc,0</w:t>
            </w:r>
            <w:r w:rsidRPr="006B42C1">
              <w:rPr>
                <w:lang w:val="en-US"/>
              </w:rPr>
              <w:t xml:space="preserve"> is </w:t>
            </w:r>
            <w:r>
              <w:rPr>
                <w:lang w:val="en-US"/>
              </w:rPr>
              <w:t>n</w:t>
            </w:r>
            <w:r w:rsidRPr="00A208A6">
              <w:rPr>
                <w:lang w:val="en-US"/>
              </w:rPr>
              <w:t xml:space="preserve">ot </w:t>
            </w:r>
            <w:r>
              <w:rPr>
                <w:lang w:val="en-US"/>
              </w:rPr>
              <w:t>specified</w:t>
            </w:r>
          </w:p>
          <w:p w14:paraId="17C6EF25" w14:textId="77777777" w:rsidR="00E94449" w:rsidRPr="00A208A6" w:rsidRDefault="00E94449" w:rsidP="007175DE">
            <w:pPr>
              <w:spacing w:before="0" w:after="0"/>
              <w:jc w:val="center"/>
              <w:rPr>
                <w:lang w:val="en-US"/>
              </w:rPr>
            </w:pPr>
            <w:r>
              <w:rPr>
                <w:lang w:val="en-US"/>
              </w:rPr>
              <w:t>Sensing window</w:t>
            </w:r>
            <w:r w:rsidRPr="00A208A6">
              <w:rPr>
                <w:lang w:val="en-US"/>
              </w:rPr>
              <w:t xml:space="preserve"> [n –T0, n – T</w:t>
            </w:r>
            <w:r w:rsidRPr="00A208A6">
              <w:rPr>
                <w:vertAlign w:val="subscript"/>
                <w:lang w:val="en-US"/>
              </w:rPr>
              <w:t>proc,0</w:t>
            </w:r>
            <w:r w:rsidRPr="00A208A6">
              <w:rPr>
                <w:lang w:val="en-US"/>
              </w:rPr>
              <w:t xml:space="preserve">) is replaced by </w:t>
            </w:r>
            <w:r>
              <w:rPr>
                <w:lang w:val="en-US"/>
              </w:rPr>
              <w:t xml:space="preserve">sensing window </w:t>
            </w:r>
            <w:r>
              <w:rPr>
                <w:lang w:val="en-US"/>
              </w:rPr>
              <w:br/>
            </w:r>
            <w:r w:rsidRPr="00A208A6">
              <w:rPr>
                <w:lang w:val="en-US"/>
              </w:rPr>
              <w:t>[n –T0, n – 1]</w:t>
            </w:r>
            <w:r>
              <w:rPr>
                <w:lang w:val="en-US"/>
              </w:rPr>
              <w:t xml:space="preserve"> (same as in LTE)</w:t>
            </w:r>
          </w:p>
        </w:tc>
        <w:tc>
          <w:tcPr>
            <w:tcW w:w="1246" w:type="dxa"/>
          </w:tcPr>
          <w:p w14:paraId="45D1239A" w14:textId="77777777" w:rsidR="00E94449" w:rsidRPr="00A208A6" w:rsidRDefault="00E94449" w:rsidP="007175DE">
            <w:pPr>
              <w:spacing w:before="0" w:after="0"/>
              <w:jc w:val="center"/>
              <w:rPr>
                <w:lang w:val="en-US"/>
              </w:rPr>
            </w:pPr>
            <w:r w:rsidRPr="00A208A6">
              <w:rPr>
                <w:lang w:val="en-US"/>
              </w:rPr>
              <w:t>3</w:t>
            </w:r>
          </w:p>
        </w:tc>
        <w:tc>
          <w:tcPr>
            <w:tcW w:w="1134" w:type="dxa"/>
          </w:tcPr>
          <w:p w14:paraId="034F9787" w14:textId="77777777" w:rsidR="00E94449" w:rsidRPr="00A208A6" w:rsidRDefault="00E94449" w:rsidP="007175DE">
            <w:pPr>
              <w:spacing w:before="0" w:after="0"/>
              <w:jc w:val="center"/>
              <w:rPr>
                <w:lang w:val="en-US"/>
              </w:rPr>
            </w:pPr>
            <w:r w:rsidRPr="00A208A6">
              <w:rPr>
                <w:lang w:val="en-US"/>
              </w:rPr>
              <w:t>3</w:t>
            </w:r>
          </w:p>
        </w:tc>
      </w:tr>
      <w:tr w:rsidR="00E94449" w:rsidRPr="00A208A6" w14:paraId="5815C2C9" w14:textId="77777777" w:rsidTr="007175DE">
        <w:tc>
          <w:tcPr>
            <w:tcW w:w="0" w:type="auto"/>
          </w:tcPr>
          <w:p w14:paraId="5C4D1D0B" w14:textId="77777777" w:rsidR="00E94449" w:rsidRPr="00A208A6" w:rsidRDefault="00E94449" w:rsidP="007175DE">
            <w:pPr>
              <w:spacing w:before="0" w:after="0"/>
              <w:jc w:val="center"/>
              <w:rPr>
                <w:lang w:val="en-US"/>
              </w:rPr>
            </w:pPr>
            <w:r w:rsidRPr="00A208A6">
              <w:rPr>
                <w:lang w:val="en-US"/>
              </w:rPr>
              <w:t>30</w:t>
            </w:r>
          </w:p>
        </w:tc>
        <w:tc>
          <w:tcPr>
            <w:tcW w:w="3413" w:type="dxa"/>
            <w:vMerge/>
          </w:tcPr>
          <w:p w14:paraId="15601EA4" w14:textId="77777777" w:rsidR="00E94449" w:rsidRPr="00A208A6" w:rsidRDefault="00E94449" w:rsidP="007175DE">
            <w:pPr>
              <w:spacing w:before="0" w:after="0"/>
              <w:rPr>
                <w:lang w:val="en-US"/>
              </w:rPr>
            </w:pPr>
          </w:p>
        </w:tc>
        <w:tc>
          <w:tcPr>
            <w:tcW w:w="1246" w:type="dxa"/>
          </w:tcPr>
          <w:p w14:paraId="238445C8" w14:textId="77777777" w:rsidR="00E94449" w:rsidRPr="00A208A6" w:rsidRDefault="00E94449" w:rsidP="007175DE">
            <w:pPr>
              <w:spacing w:before="0" w:after="0"/>
              <w:jc w:val="center"/>
              <w:rPr>
                <w:lang w:val="en-US"/>
              </w:rPr>
            </w:pPr>
            <w:r w:rsidRPr="00A208A6">
              <w:rPr>
                <w:lang w:val="en-US"/>
              </w:rPr>
              <w:t>3</w:t>
            </w:r>
          </w:p>
        </w:tc>
        <w:tc>
          <w:tcPr>
            <w:tcW w:w="1134" w:type="dxa"/>
          </w:tcPr>
          <w:p w14:paraId="2475D915" w14:textId="77777777" w:rsidR="00E94449" w:rsidRPr="00A208A6" w:rsidRDefault="00E94449" w:rsidP="007175DE">
            <w:pPr>
              <w:spacing w:before="0" w:after="0"/>
              <w:jc w:val="center"/>
              <w:rPr>
                <w:lang w:val="en-US"/>
              </w:rPr>
            </w:pPr>
            <w:r w:rsidRPr="00A208A6">
              <w:rPr>
                <w:lang w:val="en-US"/>
              </w:rPr>
              <w:t>3</w:t>
            </w:r>
          </w:p>
        </w:tc>
      </w:tr>
      <w:tr w:rsidR="00E94449" w:rsidRPr="00A208A6" w14:paraId="14E41A2E" w14:textId="77777777" w:rsidTr="007175DE">
        <w:tc>
          <w:tcPr>
            <w:tcW w:w="0" w:type="auto"/>
          </w:tcPr>
          <w:p w14:paraId="55DE6FC9" w14:textId="77777777" w:rsidR="00E94449" w:rsidRPr="00A208A6" w:rsidRDefault="00E94449" w:rsidP="007175DE">
            <w:pPr>
              <w:spacing w:before="0" w:after="0"/>
              <w:jc w:val="center"/>
              <w:rPr>
                <w:lang w:val="en-US"/>
              </w:rPr>
            </w:pPr>
            <w:r w:rsidRPr="00A208A6">
              <w:rPr>
                <w:lang w:val="en-US"/>
              </w:rPr>
              <w:t>60</w:t>
            </w:r>
          </w:p>
        </w:tc>
        <w:tc>
          <w:tcPr>
            <w:tcW w:w="3413" w:type="dxa"/>
            <w:vMerge/>
          </w:tcPr>
          <w:p w14:paraId="517358E5" w14:textId="77777777" w:rsidR="00E94449" w:rsidRPr="00A208A6" w:rsidRDefault="00E94449" w:rsidP="007175DE">
            <w:pPr>
              <w:spacing w:before="0" w:after="0"/>
              <w:rPr>
                <w:lang w:val="en-US"/>
              </w:rPr>
            </w:pPr>
          </w:p>
        </w:tc>
        <w:tc>
          <w:tcPr>
            <w:tcW w:w="1246" w:type="dxa"/>
          </w:tcPr>
          <w:p w14:paraId="51263217" w14:textId="4B6248FA" w:rsidR="00E94449" w:rsidRPr="00143421" w:rsidRDefault="00E94449" w:rsidP="007175DE">
            <w:pPr>
              <w:spacing w:before="0" w:after="0"/>
              <w:jc w:val="center"/>
              <w:rPr>
                <w:lang w:val="en-US"/>
              </w:rPr>
            </w:pPr>
            <w:r w:rsidRPr="00143421">
              <w:rPr>
                <w:lang w:val="en-US"/>
              </w:rPr>
              <w:t>4</w:t>
            </w:r>
          </w:p>
        </w:tc>
        <w:tc>
          <w:tcPr>
            <w:tcW w:w="1134" w:type="dxa"/>
          </w:tcPr>
          <w:p w14:paraId="415C8195" w14:textId="6D54A968" w:rsidR="00E94449" w:rsidRPr="00143421" w:rsidRDefault="00E94449" w:rsidP="007175DE">
            <w:pPr>
              <w:spacing w:before="0" w:after="0"/>
              <w:jc w:val="center"/>
              <w:rPr>
                <w:lang w:val="en-US"/>
              </w:rPr>
            </w:pPr>
            <w:r w:rsidRPr="00143421">
              <w:rPr>
                <w:lang w:val="en-US"/>
              </w:rPr>
              <w:t>4</w:t>
            </w:r>
          </w:p>
        </w:tc>
      </w:tr>
      <w:tr w:rsidR="00E94449" w14:paraId="022F4A9C" w14:textId="77777777" w:rsidTr="007175DE">
        <w:tc>
          <w:tcPr>
            <w:tcW w:w="0" w:type="auto"/>
          </w:tcPr>
          <w:p w14:paraId="0DCD2384" w14:textId="77777777" w:rsidR="00E94449" w:rsidRPr="00A208A6" w:rsidRDefault="00E94449" w:rsidP="007175DE">
            <w:pPr>
              <w:spacing w:before="0" w:after="0"/>
              <w:jc w:val="center"/>
              <w:rPr>
                <w:lang w:val="en-US"/>
              </w:rPr>
            </w:pPr>
            <w:r w:rsidRPr="00A208A6">
              <w:rPr>
                <w:lang w:val="en-US"/>
              </w:rPr>
              <w:t>120</w:t>
            </w:r>
          </w:p>
        </w:tc>
        <w:tc>
          <w:tcPr>
            <w:tcW w:w="3413" w:type="dxa"/>
            <w:vMerge/>
          </w:tcPr>
          <w:p w14:paraId="11D83966" w14:textId="77777777" w:rsidR="00E94449" w:rsidRPr="00A208A6" w:rsidRDefault="00E94449" w:rsidP="007175DE">
            <w:pPr>
              <w:spacing w:before="0" w:after="0"/>
              <w:rPr>
                <w:lang w:val="en-US"/>
              </w:rPr>
            </w:pPr>
          </w:p>
        </w:tc>
        <w:tc>
          <w:tcPr>
            <w:tcW w:w="1246" w:type="dxa"/>
          </w:tcPr>
          <w:p w14:paraId="2F1ECB9B" w14:textId="1FFC3DCC" w:rsidR="00E94449" w:rsidRPr="00143421" w:rsidRDefault="00E94449" w:rsidP="007175DE">
            <w:pPr>
              <w:spacing w:before="0" w:after="0"/>
              <w:jc w:val="center"/>
              <w:rPr>
                <w:lang w:val="en-US"/>
              </w:rPr>
            </w:pPr>
            <w:r w:rsidRPr="00143421">
              <w:rPr>
                <w:lang w:val="en-US"/>
              </w:rPr>
              <w:t>5</w:t>
            </w:r>
          </w:p>
        </w:tc>
        <w:tc>
          <w:tcPr>
            <w:tcW w:w="1134" w:type="dxa"/>
          </w:tcPr>
          <w:p w14:paraId="4B75D313" w14:textId="4421E922" w:rsidR="00E94449" w:rsidRPr="00143421" w:rsidRDefault="00E94449" w:rsidP="007175DE">
            <w:pPr>
              <w:spacing w:before="0" w:after="0"/>
              <w:jc w:val="center"/>
              <w:rPr>
                <w:lang w:val="en-US"/>
              </w:rPr>
            </w:pPr>
            <w:r w:rsidRPr="00143421">
              <w:rPr>
                <w:lang w:val="en-US"/>
              </w:rPr>
              <w:t>5</w:t>
            </w:r>
          </w:p>
        </w:tc>
      </w:tr>
    </w:tbl>
    <w:p w14:paraId="016F2695" w14:textId="77777777" w:rsidR="005D5CFC" w:rsidRDefault="005D5CFC" w:rsidP="00780916">
      <w:pPr>
        <w:pStyle w:val="3GPPText"/>
      </w:pPr>
    </w:p>
    <w:p w14:paraId="2AE9D7E9" w14:textId="2449AE1E" w:rsidR="007D0303" w:rsidRDefault="00A337F1" w:rsidP="00780916">
      <w:pPr>
        <w:pStyle w:val="3GPPText"/>
      </w:pPr>
      <w:r>
        <w:t>As for the HARQ RTT related minimum gap Z, t</w:t>
      </w:r>
      <w:r w:rsidR="00780916">
        <w:t>he maximum value of ‘b’ may need to be defined as well, otherwise it opens the possibility of too relaxed implementation resulting in unreasonably large time gaps between retransmissions.</w:t>
      </w:r>
    </w:p>
    <w:p w14:paraId="26E19974" w14:textId="64511280" w:rsidR="00780916" w:rsidRDefault="00780916" w:rsidP="00780916">
      <w:pPr>
        <w:pStyle w:val="3GPPText"/>
      </w:pPr>
      <w:r>
        <w:t xml:space="preserve">The core part of the value ‘b’ is composed from PSFCH processing time, while the sidelink retransmission preparation time can be minimized if performed in look-ahead manner before receiving PSFCH. The similar value </w:t>
      </w:r>
      <w:r w:rsidR="00BF3100">
        <w:t xml:space="preserve">has been introduced </w:t>
      </w:r>
      <w:r>
        <w:t>in Mode-1 operation for feedback forwarding and therefore these numbers can be aligned.</w:t>
      </w:r>
      <w:r w:rsidR="00BF3100">
        <w:t xml:space="preserve"> The PSFCH-to-PUCCH </w:t>
      </w:r>
      <w:r w:rsidR="00130A94">
        <w:t>processing/preparation time has been agreed as follows:</w:t>
      </w:r>
    </w:p>
    <w:tbl>
      <w:tblPr>
        <w:tblStyle w:val="TableGrid"/>
        <w:tblW w:w="0" w:type="auto"/>
        <w:tblLook w:val="04A0" w:firstRow="1" w:lastRow="0" w:firstColumn="1" w:lastColumn="0" w:noHBand="0" w:noVBand="1"/>
      </w:tblPr>
      <w:tblGrid>
        <w:gridCol w:w="9962"/>
      </w:tblGrid>
      <w:tr w:rsidR="00130A94" w14:paraId="712E2E50" w14:textId="77777777" w:rsidTr="00130A94">
        <w:tc>
          <w:tcPr>
            <w:tcW w:w="9962" w:type="dxa"/>
          </w:tcPr>
          <w:p w14:paraId="04883346" w14:textId="77777777" w:rsidR="008E7F66" w:rsidRPr="006871FE" w:rsidRDefault="008E7F66" w:rsidP="008E7F66">
            <w:pPr>
              <w:spacing w:before="0" w:after="0"/>
              <w:rPr>
                <w:rFonts w:ascii="Calibri" w:hAnsi="Calibri"/>
                <w:highlight w:val="green"/>
                <w:lang w:val="en-US" w:eastAsia="ja-JP"/>
              </w:rPr>
            </w:pPr>
            <w:r w:rsidRPr="006871FE">
              <w:rPr>
                <w:highlight w:val="green"/>
                <w:lang w:eastAsia="ja-JP"/>
              </w:rPr>
              <w:t>Agreements:</w:t>
            </w:r>
          </w:p>
          <w:p w14:paraId="7823AD0A" w14:textId="77777777" w:rsidR="008E7F66" w:rsidRPr="006871FE" w:rsidRDefault="008E7F66" w:rsidP="00721E75">
            <w:pPr>
              <w:numPr>
                <w:ilvl w:val="0"/>
                <w:numId w:val="12"/>
              </w:numPr>
              <w:overflowPunct/>
              <w:autoSpaceDE/>
              <w:autoSpaceDN/>
              <w:adjustRightInd/>
              <w:spacing w:before="0" w:after="0"/>
              <w:textAlignment w:val="auto"/>
              <w:rPr>
                <w:rFonts w:eastAsia="Times New Roman"/>
                <w:lang w:eastAsia="zh-CN"/>
              </w:rPr>
            </w:pPr>
            <w:r w:rsidRPr="006871FE">
              <w:rPr>
                <w:rFonts w:eastAsia="Times New Roman"/>
              </w:rPr>
              <w:t xml:space="preserve">A UE does not expect to be scheduled to transmit the UL report corresponding to a PSFCH reception earlier than </w:t>
            </w: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after the end of the PSFCH. </w:t>
            </w:r>
          </w:p>
          <w:p w14:paraId="0BB243B5" w14:textId="77777777" w:rsidR="008E7F66" w:rsidRPr="006871FE" w:rsidRDefault="008E7F66" w:rsidP="00721E75">
            <w:pPr>
              <w:numPr>
                <w:ilvl w:val="1"/>
                <w:numId w:val="12"/>
              </w:numPr>
              <w:overflowPunct/>
              <w:autoSpaceDE/>
              <w:autoSpaceDN/>
              <w:adjustRightInd/>
              <w:spacing w:before="0" w:after="0"/>
              <w:textAlignment w:val="auto"/>
              <w:rPr>
                <w:rFonts w:eastAsia="Times New Roman"/>
              </w:rPr>
            </w:pPr>
            <w:r w:rsidRPr="006871FE">
              <w:rPr>
                <w:rFonts w:eastAsia="Times New Roman"/>
              </w:rPr>
              <w:t>This includes the effect of time advance.</w:t>
            </w:r>
          </w:p>
          <w:p w14:paraId="50DC3FF5" w14:textId="77777777" w:rsidR="008E7F66" w:rsidRPr="006871FE" w:rsidRDefault="008E7F66" w:rsidP="00721E75">
            <w:pPr>
              <w:numPr>
                <w:ilvl w:val="1"/>
                <w:numId w:val="12"/>
              </w:numPr>
              <w:overflowPunct/>
              <w:autoSpaceDE/>
              <w:autoSpaceDN/>
              <w:adjustRightInd/>
              <w:spacing w:before="0" w:after="0"/>
              <w:textAlignment w:val="auto"/>
              <w:rPr>
                <w:rFonts w:eastAsia="Times New Roman"/>
              </w:rPr>
            </w:pP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 (N+X) ∙ (2048+144) ∙ k ∙ 2</w:t>
            </w:r>
            <w:r w:rsidRPr="006871FE">
              <w:rPr>
                <w:rFonts w:eastAsia="Times New Roman"/>
                <w:vertAlign w:val="superscript"/>
              </w:rPr>
              <w:t xml:space="preserve"> –μ</w:t>
            </w:r>
            <w:r w:rsidRPr="006871FE">
              <w:rPr>
                <w:rFonts w:eastAsia="Times New Roman"/>
              </w:rPr>
              <w:t xml:space="preserve"> ∙ </w:t>
            </w:r>
            <w:proofErr w:type="spellStart"/>
            <w:r w:rsidRPr="006871FE">
              <w:rPr>
                <w:rFonts w:eastAsia="Times New Roman"/>
              </w:rPr>
              <w:t>T_c</w:t>
            </w:r>
            <w:proofErr w:type="spellEnd"/>
            <w:r w:rsidRPr="006871FE">
              <w:rPr>
                <w:rFonts w:eastAsia="Times New Roman"/>
              </w:rPr>
              <w:t xml:space="preserve"> where: </w:t>
            </w:r>
          </w:p>
          <w:p w14:paraId="2C8E859A" w14:textId="77777777" w:rsidR="008E7F66" w:rsidRPr="006871FE" w:rsidRDefault="008E7F66" w:rsidP="00721E75">
            <w:pPr>
              <w:numPr>
                <w:ilvl w:val="2"/>
                <w:numId w:val="12"/>
              </w:numPr>
              <w:overflowPunct/>
              <w:autoSpaceDE/>
              <w:autoSpaceDN/>
              <w:adjustRightInd/>
              <w:spacing w:before="0" w:after="0"/>
              <w:textAlignment w:val="auto"/>
              <w:rPr>
                <w:rFonts w:eastAsia="Times New Roman"/>
              </w:rPr>
            </w:pPr>
            <w:r w:rsidRPr="00FA65DF">
              <w:rPr>
                <w:rFonts w:eastAsia="Times New Roman"/>
                <w:highlight w:val="darkYellow"/>
              </w:rPr>
              <w:t>Working assumption</w:t>
            </w:r>
            <w:r w:rsidRPr="006871FE">
              <w:rPr>
                <w:rFonts w:eastAsia="Times New Roman"/>
              </w:rPr>
              <w:t xml:space="preserve">: N is 14, 18, 28 and 32 corresponds to the SCS configuration μ of 0, 1, 2 and 3, μ = </w:t>
            </w:r>
            <w:proofErr w:type="gramStart"/>
            <w:r w:rsidRPr="006871FE">
              <w:rPr>
                <w:rFonts w:eastAsia="Times New Roman"/>
              </w:rPr>
              <w:t>min(</w:t>
            </w:r>
            <w:proofErr w:type="spellStart"/>
            <w:proofErr w:type="gramEnd"/>
            <w:r w:rsidRPr="006871FE">
              <w:rPr>
                <w:rFonts w:eastAsia="Times New Roman"/>
              </w:rPr>
              <w:t>μ_SL</w:t>
            </w:r>
            <w:proofErr w:type="spellEnd"/>
            <w:r w:rsidRPr="006871FE">
              <w:rPr>
                <w:rFonts w:eastAsia="Times New Roman"/>
              </w:rPr>
              <w:t xml:space="preserve">, </w:t>
            </w:r>
            <w:proofErr w:type="spellStart"/>
            <w:r w:rsidRPr="006871FE">
              <w:rPr>
                <w:rFonts w:eastAsia="Times New Roman"/>
              </w:rPr>
              <w:t>μ_UL</w:t>
            </w:r>
            <w:proofErr w:type="spellEnd"/>
            <w:r w:rsidRPr="006871FE">
              <w:rPr>
                <w:rFonts w:eastAsia="Times New Roman"/>
              </w:rPr>
              <w:t>)</w:t>
            </w:r>
          </w:p>
          <w:p w14:paraId="72A8387D" w14:textId="77777777" w:rsidR="008E7F66" w:rsidRPr="006871FE" w:rsidRDefault="008E7F66" w:rsidP="00721E75">
            <w:pPr>
              <w:numPr>
                <w:ilvl w:val="2"/>
                <w:numId w:val="12"/>
              </w:numPr>
              <w:overflowPunct/>
              <w:autoSpaceDE/>
              <w:autoSpaceDN/>
              <w:adjustRightInd/>
              <w:spacing w:before="0" w:after="0"/>
              <w:textAlignment w:val="auto"/>
              <w:rPr>
                <w:rFonts w:eastAsia="Times New Roman"/>
              </w:rPr>
            </w:pPr>
            <w:r w:rsidRPr="006871FE">
              <w:rPr>
                <w:rFonts w:eastAsia="Times New Roman"/>
              </w:rPr>
              <w:t xml:space="preserve">k = T_s / </w:t>
            </w:r>
            <w:proofErr w:type="spellStart"/>
            <w:r w:rsidRPr="006871FE">
              <w:rPr>
                <w:rFonts w:eastAsia="Times New Roman"/>
              </w:rPr>
              <w:t>T_c</w:t>
            </w:r>
            <w:proofErr w:type="spellEnd"/>
            <w:r w:rsidRPr="006871FE">
              <w:rPr>
                <w:rFonts w:eastAsia="Times New Roman"/>
              </w:rPr>
              <w:t xml:space="preserve"> (parameters as defined in 38.211)</w:t>
            </w:r>
          </w:p>
          <w:p w14:paraId="32974B3D" w14:textId="174E2BC8" w:rsidR="00130A94" w:rsidRPr="008E7F66" w:rsidRDefault="008E7F66" w:rsidP="00721E75">
            <w:pPr>
              <w:numPr>
                <w:ilvl w:val="2"/>
                <w:numId w:val="12"/>
              </w:numPr>
              <w:overflowPunct/>
              <w:autoSpaceDE/>
              <w:autoSpaceDN/>
              <w:adjustRightInd/>
              <w:spacing w:before="0" w:after="0"/>
              <w:textAlignment w:val="auto"/>
              <w:rPr>
                <w:rFonts w:eastAsia="Times New Roman"/>
                <w:strike/>
              </w:rPr>
            </w:pPr>
            <w:r w:rsidRPr="006871FE">
              <w:rPr>
                <w:rFonts w:eastAsia="Times New Roman"/>
              </w:rPr>
              <w:t>FFS X (including the possibility of value 0)</w:t>
            </w:r>
          </w:p>
        </w:tc>
      </w:tr>
    </w:tbl>
    <w:p w14:paraId="153F9677" w14:textId="166CC872" w:rsidR="00130A94" w:rsidRDefault="00D53E44" w:rsidP="00780916">
      <w:pPr>
        <w:pStyle w:val="3GPPText"/>
      </w:pPr>
      <w:r>
        <w:t xml:space="preserve">It is proposed to reuse same value of </w:t>
      </w:r>
      <w:proofErr w:type="spellStart"/>
      <w:r>
        <w:t>Tprep</w:t>
      </w:r>
      <w:proofErr w:type="spellEnd"/>
      <w:r>
        <w:t xml:space="preserve"> under assumption of </w:t>
      </w:r>
      <w:proofErr w:type="spellStart"/>
      <w:r w:rsidR="00F34FB5" w:rsidRPr="006871FE">
        <w:rPr>
          <w:rFonts w:eastAsia="Times New Roman"/>
        </w:rPr>
        <w:t>μ_SL</w:t>
      </w:r>
      <w:proofErr w:type="spellEnd"/>
      <w:r w:rsidR="00F34FB5">
        <w:rPr>
          <w:rFonts w:eastAsia="Times New Roman"/>
        </w:rPr>
        <w:t xml:space="preserve"> =</w:t>
      </w:r>
      <w:r w:rsidR="00F34FB5" w:rsidRPr="006871FE">
        <w:rPr>
          <w:rFonts w:eastAsia="Times New Roman"/>
        </w:rPr>
        <w:t xml:space="preserve"> </w:t>
      </w:r>
      <w:proofErr w:type="spellStart"/>
      <w:r w:rsidR="00F34FB5" w:rsidRPr="006871FE">
        <w:rPr>
          <w:rFonts w:eastAsia="Times New Roman"/>
        </w:rPr>
        <w:t>μ_UL</w:t>
      </w:r>
      <w:proofErr w:type="spellEnd"/>
      <w:r w:rsidR="00F34FB5">
        <w:rPr>
          <w:rFonts w:eastAsia="Times New Roman"/>
        </w:rPr>
        <w:t>, and add Y value, if required to account for differences in PUCCH preparation and PSCCH/PSSCH preparation.</w:t>
      </w:r>
    </w:p>
    <w:p w14:paraId="37C8B52F" w14:textId="77777777" w:rsidR="00780916" w:rsidRDefault="00780916" w:rsidP="00780916">
      <w:pPr>
        <w:pStyle w:val="3GPPText"/>
      </w:pPr>
    </w:p>
    <w:p w14:paraId="29DB8ED6" w14:textId="77777777" w:rsidR="00780916" w:rsidRPr="00AC1355" w:rsidRDefault="00780916" w:rsidP="00721E75">
      <w:pPr>
        <w:pStyle w:val="3GPPAgreements"/>
        <w:numPr>
          <w:ilvl w:val="0"/>
          <w:numId w:val="10"/>
        </w:numPr>
      </w:pPr>
    </w:p>
    <w:p w14:paraId="67037B83" w14:textId="145F6E34" w:rsidR="00780916" w:rsidRPr="0048581D" w:rsidRDefault="00A25683" w:rsidP="00780916">
      <w:pPr>
        <w:pStyle w:val="3GPPAgreements"/>
        <w:rPr>
          <w:b/>
          <w:bCs/>
        </w:rPr>
      </w:pPr>
      <w:r>
        <w:rPr>
          <w:b/>
          <w:bCs/>
        </w:rPr>
        <w:t>I</w:t>
      </w:r>
      <w:r w:rsidR="00780916" w:rsidRPr="0048581D">
        <w:rPr>
          <w:b/>
          <w:bCs/>
        </w:rPr>
        <w:t>n the minimum time gap Z = a + b</w:t>
      </w:r>
      <w:r w:rsidR="00780916" w:rsidRPr="0048581D" w:rsidDel="008E1FFF">
        <w:rPr>
          <w:b/>
          <w:bCs/>
        </w:rPr>
        <w:t xml:space="preserve"> </w:t>
      </w:r>
      <w:r w:rsidR="00780916" w:rsidRPr="0048581D">
        <w:rPr>
          <w:b/>
          <w:bCs/>
        </w:rPr>
        <w:t>for the case of HARQ RTT aware resource selection, the value of the component ‘b’ is not larger than</w:t>
      </w:r>
    </w:p>
    <w:p w14:paraId="0A55047C" w14:textId="232A1C3D" w:rsidR="00F34FB5" w:rsidRPr="0048581D" w:rsidRDefault="00F34FB5" w:rsidP="00F34FB5">
      <w:pPr>
        <w:numPr>
          <w:ilvl w:val="1"/>
          <w:numId w:val="8"/>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w:t>
      </w:r>
      <w:r w:rsidR="0048581D" w:rsidRPr="0048581D">
        <w:rPr>
          <w:rFonts w:eastAsia="Times New Roman"/>
          <w:b/>
          <w:bCs/>
          <w:sz w:val="22"/>
          <w:szCs w:val="22"/>
          <w:vertAlign w:val="subscript"/>
        </w:rPr>
        <w:t>oc.2</w:t>
      </w:r>
      <w:r w:rsidRPr="0048581D">
        <w:rPr>
          <w:rFonts w:eastAsia="Times New Roman"/>
          <w:b/>
          <w:bCs/>
          <w:sz w:val="22"/>
          <w:szCs w:val="22"/>
        </w:rPr>
        <w:t xml:space="preserve"> = </w:t>
      </w:r>
      <w:proofErr w:type="spellStart"/>
      <w:r w:rsidR="0048581D">
        <w:rPr>
          <w:rFonts w:eastAsia="Times New Roman"/>
          <w:b/>
          <w:bCs/>
          <w:sz w:val="22"/>
          <w:szCs w:val="22"/>
        </w:rPr>
        <w:t>T</w:t>
      </w:r>
      <w:r w:rsidR="0048581D" w:rsidRPr="00324DAE">
        <w:rPr>
          <w:rFonts w:eastAsia="Times New Roman"/>
          <w:b/>
          <w:bCs/>
          <w:sz w:val="22"/>
          <w:szCs w:val="22"/>
          <w:vertAlign w:val="subscript"/>
        </w:rPr>
        <w:t>prep</w:t>
      </w:r>
      <w:proofErr w:type="spellEnd"/>
      <w:r w:rsidR="0048581D">
        <w:rPr>
          <w:rFonts w:eastAsia="Times New Roman"/>
          <w:b/>
          <w:bCs/>
          <w:sz w:val="22"/>
          <w:szCs w:val="22"/>
        </w:rPr>
        <w:t xml:space="preserve"> + </w:t>
      </w:r>
      <w:r w:rsidR="00287426">
        <w:rPr>
          <w:rFonts w:eastAsia="Times New Roman"/>
          <w:b/>
          <w:bCs/>
          <w:sz w:val="22"/>
          <w:szCs w:val="22"/>
        </w:rPr>
        <w:t>Y</w:t>
      </w:r>
      <w:r w:rsidRPr="0048581D">
        <w:rPr>
          <w:rFonts w:eastAsia="Times New Roman"/>
          <w:b/>
          <w:bCs/>
          <w:sz w:val="22"/>
          <w:szCs w:val="22"/>
        </w:rPr>
        <w:t xml:space="preserve"> where: </w:t>
      </w:r>
    </w:p>
    <w:p w14:paraId="78636105" w14:textId="3D0EB43D" w:rsidR="00F34FB5" w:rsidRDefault="00287426" w:rsidP="00F34FB5">
      <w:pPr>
        <w:numPr>
          <w:ilvl w:val="2"/>
          <w:numId w:val="8"/>
        </w:numPr>
        <w:overflowPunct/>
        <w:autoSpaceDE/>
        <w:autoSpaceDN/>
        <w:adjustRightInd/>
        <w:spacing w:after="0"/>
        <w:textAlignment w:val="auto"/>
        <w:rPr>
          <w:rFonts w:eastAsia="Times New Roman"/>
          <w:b/>
          <w:bCs/>
          <w:sz w:val="22"/>
          <w:szCs w:val="22"/>
        </w:rPr>
      </w:pP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is the PSFCH-to-PUCCH preparation time with assumption of </w:t>
      </w:r>
      <w:proofErr w:type="spellStart"/>
      <w:r w:rsidR="00CE42CE" w:rsidRPr="00CE42CE">
        <w:rPr>
          <w:rFonts w:eastAsia="Times New Roman"/>
          <w:b/>
          <w:bCs/>
          <w:sz w:val="22"/>
          <w:szCs w:val="22"/>
        </w:rPr>
        <w:t>μ_U</w:t>
      </w:r>
      <w:r w:rsidR="00CE42CE">
        <w:rPr>
          <w:rFonts w:eastAsia="Times New Roman"/>
          <w:b/>
          <w:bCs/>
          <w:sz w:val="22"/>
          <w:szCs w:val="22"/>
        </w:rPr>
        <w:t>L</w:t>
      </w:r>
      <w:proofErr w:type="spellEnd"/>
      <w:r w:rsidR="00CE42CE">
        <w:rPr>
          <w:rFonts w:eastAsia="Times New Roman"/>
          <w:b/>
          <w:bCs/>
          <w:sz w:val="22"/>
          <w:szCs w:val="22"/>
        </w:rPr>
        <w:t xml:space="preserve"> = </w:t>
      </w:r>
      <w:proofErr w:type="spellStart"/>
      <w:r w:rsidR="00CE42CE" w:rsidRPr="00CE42CE">
        <w:rPr>
          <w:rFonts w:eastAsia="Times New Roman"/>
          <w:b/>
          <w:bCs/>
          <w:sz w:val="22"/>
          <w:szCs w:val="22"/>
        </w:rPr>
        <w:t>μ_SL</w:t>
      </w:r>
      <w:proofErr w:type="spellEnd"/>
    </w:p>
    <w:p w14:paraId="78256691" w14:textId="3A022A2C" w:rsidR="00CE42CE" w:rsidRPr="0048581D" w:rsidRDefault="00CE42CE" w:rsidP="00F34FB5">
      <w:pPr>
        <w:numPr>
          <w:ilvl w:val="2"/>
          <w:numId w:val="8"/>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Y = </w:t>
      </w:r>
      <w:r w:rsidR="00324DAE" w:rsidRPr="00F22C9D">
        <w:rPr>
          <w:rFonts w:eastAsia="Times New Roman"/>
          <w:b/>
          <w:bCs/>
          <w:sz w:val="22"/>
          <w:szCs w:val="22"/>
        </w:rPr>
        <w:t>7</w:t>
      </w:r>
      <w:r w:rsidR="00324DAE">
        <w:rPr>
          <w:rFonts w:eastAsia="Times New Roman"/>
          <w:b/>
          <w:bCs/>
          <w:sz w:val="22"/>
          <w:szCs w:val="22"/>
        </w:rPr>
        <w:t xml:space="preserve"> symbols</w:t>
      </w:r>
    </w:p>
    <w:p w14:paraId="6EA4BD69" w14:textId="77777777" w:rsidR="00F34FB5" w:rsidRPr="00143421" w:rsidRDefault="00F34FB5" w:rsidP="00F34FB5">
      <w:pPr>
        <w:pStyle w:val="3GPPText"/>
      </w:pPr>
    </w:p>
    <w:p w14:paraId="7B03BB0C" w14:textId="2641F620" w:rsidR="00E94449" w:rsidRPr="00451F9D" w:rsidRDefault="00E94449" w:rsidP="00E94449">
      <w:pPr>
        <w:pStyle w:val="3GPPH2"/>
        <w:numPr>
          <w:ilvl w:val="1"/>
          <w:numId w:val="1"/>
        </w:numPr>
        <w:tabs>
          <w:tab w:val="clear" w:pos="576"/>
          <w:tab w:val="left" w:pos="567"/>
        </w:tabs>
        <w:spacing w:before="0" w:after="0"/>
        <w:ind w:left="567" w:hanging="567"/>
      </w:pPr>
      <w:r>
        <w:t>Re-evaluation</w:t>
      </w:r>
    </w:p>
    <w:p w14:paraId="0BF52AEB" w14:textId="57AA8E37" w:rsidR="00E94449" w:rsidRDefault="00E950E0" w:rsidP="00E94449">
      <w:pPr>
        <w:pStyle w:val="3GPPText"/>
      </w:pPr>
      <w:r w:rsidRPr="00BC7888">
        <w:t>The</w:t>
      </w:r>
      <w:r w:rsidR="003E0C3B" w:rsidRPr="00BC7888">
        <w:t xml:space="preserve"> only </w:t>
      </w:r>
      <w:r w:rsidR="00364B64">
        <w:t xml:space="preserve">critical </w:t>
      </w:r>
      <w:r w:rsidR="003E0C3B" w:rsidRPr="00BC7888">
        <w:t xml:space="preserve">issue left in re-evaluation is </w:t>
      </w:r>
      <w:r w:rsidR="00E45514" w:rsidRPr="00BC7888">
        <w:t xml:space="preserve">how to deal with the cases of </w:t>
      </w:r>
      <w:r w:rsidR="00CE1E10" w:rsidRPr="00BC7888">
        <w:t>re-selecting resources which are not in the candidate resource set</w:t>
      </w:r>
      <w:r w:rsidR="00E82BAF" w:rsidRPr="00BC7888">
        <w:t xml:space="preserve">, that need to meet timing restrictions (HARQ RTT min gap and HARQ </w:t>
      </w:r>
      <w:proofErr w:type="spellStart"/>
      <w:r w:rsidR="00E82BAF" w:rsidRPr="00BC7888">
        <w:t>ReTX</w:t>
      </w:r>
      <w:proofErr w:type="spellEnd"/>
      <w:r w:rsidR="00E82BAF" w:rsidRPr="00BC7888">
        <w:t xml:space="preserve"> reservation max gap)</w:t>
      </w:r>
      <w:r w:rsidR="003163AE" w:rsidRPr="00BC7888">
        <w:t xml:space="preserve"> with already reserved resources.</w:t>
      </w:r>
    </w:p>
    <w:p w14:paraId="3CA4C4F4" w14:textId="568A85D6" w:rsidR="008A4F96" w:rsidRDefault="00064079" w:rsidP="00E94449">
      <w:pPr>
        <w:pStyle w:val="3GPPText"/>
      </w:pPr>
      <w:r>
        <w:t xml:space="preserve">In general, </w:t>
      </w:r>
      <w:r w:rsidR="006270DA">
        <w:t xml:space="preserve">for </w:t>
      </w:r>
      <w:r>
        <w:t>the exceptional cases where there is no</w:t>
      </w:r>
      <w:r w:rsidR="00E541CF">
        <w:t xml:space="preserve"> suitable resource,</w:t>
      </w:r>
      <w:r w:rsidR="00787B5C">
        <w:t xml:space="preserve"> there are </w:t>
      </w:r>
      <w:r w:rsidR="00FE205A">
        <w:t>several</w:t>
      </w:r>
      <w:r w:rsidR="00787B5C">
        <w:t xml:space="preserve"> </w:t>
      </w:r>
      <w:r w:rsidR="008534EA">
        <w:t>alternatives:</w:t>
      </w:r>
    </w:p>
    <w:p w14:paraId="262D94D6" w14:textId="59EB5994" w:rsidR="008534EA" w:rsidRDefault="008534EA" w:rsidP="00104C09">
      <w:pPr>
        <w:pStyle w:val="3GPPAgreements"/>
      </w:pPr>
      <w:r>
        <w:t>Violate the timing restriction</w:t>
      </w:r>
    </w:p>
    <w:p w14:paraId="34D85C4E" w14:textId="3E8E82AD" w:rsidR="00B57132" w:rsidRDefault="00C60E70" w:rsidP="00104C09">
      <w:pPr>
        <w:pStyle w:val="3GPPAgreements"/>
        <w:numPr>
          <w:ilvl w:val="1"/>
          <w:numId w:val="8"/>
        </w:numPr>
      </w:pPr>
      <w:r>
        <w:t>The mini</w:t>
      </w:r>
      <w:r w:rsidR="00E3109E">
        <w:t>m</w:t>
      </w:r>
      <w:r>
        <w:t xml:space="preserve">um gap HARQ RTT restriction </w:t>
      </w:r>
      <w:r w:rsidR="00E3109E">
        <w:t>should not be violated since it can cause</w:t>
      </w:r>
      <w:r w:rsidR="00C30B17">
        <w:t xml:space="preserve"> undefi</w:t>
      </w:r>
      <w:r w:rsidR="00772EAF">
        <w:t>ned UE behavior and out-of-order HARQ operation.</w:t>
      </w:r>
      <w:r w:rsidR="004B16CC">
        <w:t xml:space="preserve"> If it is not possible, then the HARQ feedback request in the first of </w:t>
      </w:r>
      <w:r w:rsidR="00F03CBE">
        <w:t>these resources</w:t>
      </w:r>
      <w:r w:rsidR="004B16CC">
        <w:t xml:space="preserve"> </w:t>
      </w:r>
      <w:proofErr w:type="gramStart"/>
      <w:r w:rsidR="004B16CC">
        <w:t>has to</w:t>
      </w:r>
      <w:proofErr w:type="gramEnd"/>
      <w:r w:rsidR="004B16CC">
        <w:t xml:space="preserve"> be</w:t>
      </w:r>
      <w:r w:rsidR="00AB09D0">
        <w:t xml:space="preserve"> set to “no feedback” so that out-of-order HARQ situation does not appear.</w:t>
      </w:r>
    </w:p>
    <w:p w14:paraId="2D751143" w14:textId="7B4EA62D" w:rsidR="00772EAF" w:rsidRDefault="00772EAF" w:rsidP="00104C09">
      <w:pPr>
        <w:pStyle w:val="3GPPAgreements"/>
        <w:numPr>
          <w:ilvl w:val="1"/>
          <w:numId w:val="8"/>
        </w:numPr>
      </w:pPr>
      <w:r>
        <w:t xml:space="preserve">The maximum gap for HARQ </w:t>
      </w:r>
      <w:proofErr w:type="spellStart"/>
      <w:r>
        <w:t>ReTX</w:t>
      </w:r>
      <w:proofErr w:type="spellEnd"/>
      <w:r>
        <w:t xml:space="preserve"> reservation can be violated in exceptional cases</w:t>
      </w:r>
      <w:r w:rsidR="00FA19B3">
        <w:t xml:space="preserve"> and cause performance degradation</w:t>
      </w:r>
      <w:r w:rsidR="00AD5765">
        <w:t>.</w:t>
      </w:r>
    </w:p>
    <w:p w14:paraId="07F46F6E" w14:textId="1639974A" w:rsidR="005F5D76" w:rsidRDefault="005F5D76" w:rsidP="00104C09">
      <w:pPr>
        <w:pStyle w:val="3GPPAgreements"/>
      </w:pPr>
      <w:r>
        <w:t>Don’t change the resource alth</w:t>
      </w:r>
      <w:r w:rsidR="00FB61B3">
        <w:t>ough it is not in the new identified candidate set</w:t>
      </w:r>
    </w:p>
    <w:p w14:paraId="3A6DBB2A" w14:textId="606F78D2" w:rsidR="00FB61B3" w:rsidRDefault="00E93DCD" w:rsidP="00104C09">
      <w:pPr>
        <w:pStyle w:val="3GPPAgreements"/>
        <w:numPr>
          <w:ilvl w:val="1"/>
          <w:numId w:val="8"/>
        </w:numPr>
      </w:pPr>
      <w:r>
        <w:t xml:space="preserve">In </w:t>
      </w:r>
      <w:r w:rsidR="0003492F">
        <w:t>general,</w:t>
      </w:r>
      <w:r>
        <w:t xml:space="preserve"> this option is not preferred</w:t>
      </w:r>
      <w:r w:rsidR="008A3A1D">
        <w:t xml:space="preserve"> since </w:t>
      </w:r>
      <w:r w:rsidR="00970B14">
        <w:t>allows to stay on a resource considered occupied</w:t>
      </w:r>
      <w:r w:rsidR="0003492F">
        <w:t>.</w:t>
      </w:r>
    </w:p>
    <w:p w14:paraId="6F7803BE" w14:textId="3DE4A756" w:rsidR="008534EA" w:rsidRDefault="008534EA" w:rsidP="00104C09">
      <w:pPr>
        <w:pStyle w:val="3GPPAgreements"/>
      </w:pPr>
      <w:r>
        <w:t>Trigger reselection</w:t>
      </w:r>
      <w:r w:rsidR="000615CF">
        <w:t xml:space="preserve"> and change window parameters</w:t>
      </w:r>
    </w:p>
    <w:p w14:paraId="52F566A2" w14:textId="05A3E1A9" w:rsidR="00FA19B3" w:rsidRDefault="00742EB2" w:rsidP="00104C09">
      <w:pPr>
        <w:pStyle w:val="3GPPAgreements"/>
        <w:numPr>
          <w:ilvl w:val="1"/>
          <w:numId w:val="8"/>
        </w:numPr>
      </w:pPr>
      <w:r>
        <w:lastRenderedPageBreak/>
        <w:t xml:space="preserve">The </w:t>
      </w:r>
      <w:r w:rsidR="00560A36">
        <w:t>situation with resources being unavailable can be changed if the window size parameters are changed</w:t>
      </w:r>
      <w:r w:rsidR="000D2706">
        <w:t xml:space="preserve">. However, </w:t>
      </w:r>
      <w:r w:rsidR="00D00D6C">
        <w:t>positive</w:t>
      </w:r>
      <w:r w:rsidR="004A5666">
        <w:t xml:space="preserve"> result is not guaranteed even after several attempts, and therefore hard to be</w:t>
      </w:r>
      <w:r w:rsidR="00D00D6C">
        <w:t xml:space="preserve"> adopted.</w:t>
      </w:r>
    </w:p>
    <w:p w14:paraId="6FA5D8CE" w14:textId="6D72964A" w:rsidR="008A4F96" w:rsidRDefault="008A4F96" w:rsidP="00E94449">
      <w:pPr>
        <w:pStyle w:val="3GPPText"/>
        <w:rPr>
          <w:lang w:val="en-GB"/>
        </w:rPr>
      </w:pPr>
    </w:p>
    <w:p w14:paraId="7574FB64" w14:textId="77777777" w:rsidR="00955F5B" w:rsidRPr="00AC1355" w:rsidRDefault="00955F5B" w:rsidP="00721E75">
      <w:pPr>
        <w:pStyle w:val="3GPPAgreements"/>
        <w:numPr>
          <w:ilvl w:val="0"/>
          <w:numId w:val="10"/>
        </w:numPr>
      </w:pPr>
    </w:p>
    <w:p w14:paraId="5202D1B1" w14:textId="27A3C134" w:rsidR="00886338" w:rsidRPr="00886338" w:rsidRDefault="00886338" w:rsidP="00886338">
      <w:pPr>
        <w:pStyle w:val="3GPPAgreements"/>
        <w:rPr>
          <w:b/>
          <w:bCs/>
        </w:rPr>
      </w:pPr>
      <w:r w:rsidRPr="00886338">
        <w:rPr>
          <w:b/>
          <w:bCs/>
        </w:rPr>
        <w:t>In case</w:t>
      </w:r>
      <w:r w:rsidR="008141FD">
        <w:rPr>
          <w:b/>
          <w:bCs/>
        </w:rPr>
        <w:t xml:space="preserve"> if</w:t>
      </w:r>
      <w:r w:rsidRPr="00886338">
        <w:rPr>
          <w:b/>
          <w:bCs/>
        </w:rPr>
        <w:t xml:space="preserve"> no resource can be found for reservation based on the identified candidate set after Step 1 for a retransmission of a TB, the re-transmission can be transmitted on a resource that is not reserved</w:t>
      </w:r>
    </w:p>
    <w:p w14:paraId="7CFF0E19" w14:textId="64258AC3" w:rsidR="00C06D6F" w:rsidRPr="00587272" w:rsidRDefault="00B8065E" w:rsidP="00104C09">
      <w:pPr>
        <w:pStyle w:val="3GPPAgreements"/>
        <w:rPr>
          <w:b/>
          <w:bCs/>
        </w:rPr>
      </w:pPr>
      <w:r w:rsidRPr="00C06D6F">
        <w:rPr>
          <w:b/>
          <w:bCs/>
        </w:rPr>
        <w:t xml:space="preserve">In case </w:t>
      </w:r>
      <w:r w:rsidR="008141FD">
        <w:rPr>
          <w:b/>
          <w:bCs/>
        </w:rPr>
        <w:t xml:space="preserve">if </w:t>
      </w:r>
      <w:r w:rsidRPr="00C06D6F">
        <w:rPr>
          <w:b/>
          <w:bCs/>
        </w:rPr>
        <w:t>no resource can be found satisfying HARQ RTT minimum gap restriction</w:t>
      </w:r>
      <w:r w:rsidR="00581D12" w:rsidRPr="00C06D6F">
        <w:rPr>
          <w:b/>
          <w:bCs/>
        </w:rPr>
        <w:t xml:space="preserve"> with the already reserved resource</w:t>
      </w:r>
      <w:r w:rsidR="00587272">
        <w:rPr>
          <w:b/>
          <w:bCs/>
        </w:rPr>
        <w:t>, t</w:t>
      </w:r>
      <w:r w:rsidR="00C06D6F" w:rsidRPr="00587272">
        <w:rPr>
          <w:b/>
          <w:bCs/>
        </w:rPr>
        <w:t xml:space="preserve">he resource violating the minimum gap is selected, and the </w:t>
      </w:r>
      <w:r w:rsidR="00310C41" w:rsidRPr="00587272">
        <w:rPr>
          <w:b/>
          <w:bCs/>
        </w:rPr>
        <w:t>feedback request in the first resource is</w:t>
      </w:r>
      <w:r w:rsidR="004B16CC" w:rsidRPr="00587272">
        <w:rPr>
          <w:b/>
          <w:bCs/>
        </w:rPr>
        <w:t xml:space="preserve"> set to “no feedback”</w:t>
      </w:r>
    </w:p>
    <w:p w14:paraId="168F9B0A" w14:textId="3C20BECD" w:rsidR="00874784" w:rsidRPr="00E4067E" w:rsidRDefault="00874784" w:rsidP="00874784">
      <w:pPr>
        <w:pStyle w:val="3GPPAgreements"/>
        <w:rPr>
          <w:b/>
          <w:bCs/>
        </w:rPr>
      </w:pPr>
      <w:r w:rsidRPr="00E4067E">
        <w:rPr>
          <w:b/>
          <w:bCs/>
        </w:rPr>
        <w:t xml:space="preserve">Confirm “shall” behaviour </w:t>
      </w:r>
      <w:r w:rsidR="00E4067E" w:rsidRPr="00E4067E">
        <w:rPr>
          <w:b/>
          <w:bCs/>
        </w:rPr>
        <w:t>for the agreement on HARQ retransmission reservation from RAN1#100bis-e</w:t>
      </w:r>
    </w:p>
    <w:p w14:paraId="5FFC8486" w14:textId="13BC7EB6" w:rsidR="00955F5B" w:rsidRDefault="00955F5B" w:rsidP="00E94449">
      <w:pPr>
        <w:pStyle w:val="3GPPText"/>
        <w:rPr>
          <w:lang w:val="en-GB"/>
        </w:rPr>
      </w:pPr>
    </w:p>
    <w:p w14:paraId="4155C3B7" w14:textId="32773CF3" w:rsidR="00A041FD" w:rsidRDefault="00A041FD" w:rsidP="00E94449">
      <w:pPr>
        <w:pStyle w:val="3GPPText"/>
        <w:rPr>
          <w:lang w:val="en-GB"/>
        </w:rPr>
      </w:pPr>
      <w:r>
        <w:rPr>
          <w:lang w:val="en-GB"/>
        </w:rPr>
        <w:t xml:space="preserve">As for the re-evaluation of </w:t>
      </w:r>
      <w:r w:rsidR="00E2017E">
        <w:rPr>
          <w:lang w:val="en-GB"/>
        </w:rPr>
        <w:t>already reserved resources in other periods in case of periodic reservation, in our understanding</w:t>
      </w:r>
      <w:r w:rsidR="000E0A88">
        <w:rPr>
          <w:lang w:val="en-GB"/>
        </w:rPr>
        <w:t xml:space="preserve"> there is no justification and expected performance improvement.</w:t>
      </w:r>
      <w:r w:rsidR="00EF743C">
        <w:rPr>
          <w:lang w:val="en-GB"/>
        </w:rPr>
        <w:t xml:space="preserve"> In case the re-evaluation </w:t>
      </w:r>
      <w:r w:rsidR="00954F59">
        <w:rPr>
          <w:lang w:val="en-GB"/>
        </w:rPr>
        <w:t>can</w:t>
      </w:r>
      <w:r w:rsidR="00EF743C">
        <w:rPr>
          <w:lang w:val="en-GB"/>
        </w:rPr>
        <w:t xml:space="preserve"> change </w:t>
      </w:r>
      <w:r w:rsidR="0044625F">
        <w:rPr>
          <w:lang w:val="en-GB"/>
        </w:rPr>
        <w:t xml:space="preserve">all the reserved resources, it will cause overbooking effects. In case the re-evaluation </w:t>
      </w:r>
      <w:r w:rsidR="00874784">
        <w:rPr>
          <w:lang w:val="en-GB"/>
        </w:rPr>
        <w:t>can</w:t>
      </w:r>
      <w:r w:rsidR="0044625F">
        <w:rPr>
          <w:lang w:val="en-GB"/>
        </w:rPr>
        <w:t xml:space="preserve"> change only resources within a given period,</w:t>
      </w:r>
      <w:r w:rsidR="00F36E13">
        <w:rPr>
          <w:lang w:val="en-GB"/>
        </w:rPr>
        <w:t xml:space="preserve"> it can be handled by the pre-emption mechanism.</w:t>
      </w:r>
    </w:p>
    <w:p w14:paraId="527E4C5C" w14:textId="52444315" w:rsidR="000E0A88" w:rsidRDefault="000E0A88" w:rsidP="00E94449">
      <w:pPr>
        <w:pStyle w:val="3GPPText"/>
        <w:rPr>
          <w:lang w:val="en-GB"/>
        </w:rPr>
      </w:pPr>
    </w:p>
    <w:p w14:paraId="636AD137" w14:textId="77777777" w:rsidR="000E0A88" w:rsidRPr="00AC1355" w:rsidRDefault="000E0A88" w:rsidP="00721E75">
      <w:pPr>
        <w:pStyle w:val="3GPPAgreements"/>
        <w:numPr>
          <w:ilvl w:val="0"/>
          <w:numId w:val="10"/>
        </w:numPr>
      </w:pPr>
    </w:p>
    <w:p w14:paraId="1FCE586B" w14:textId="5DDB499F" w:rsidR="000E0A88" w:rsidRPr="00226BAD" w:rsidRDefault="000E0A88" w:rsidP="00E94449">
      <w:pPr>
        <w:pStyle w:val="3GPPAgreements"/>
        <w:rPr>
          <w:b/>
          <w:bCs/>
        </w:rPr>
      </w:pPr>
      <w:r w:rsidRPr="00226BAD">
        <w:rPr>
          <w:b/>
          <w:bCs/>
        </w:rPr>
        <w:t>Do not support re-evaluation of already reserved resources in upcoming periods</w:t>
      </w:r>
    </w:p>
    <w:p w14:paraId="0968C78F" w14:textId="77777777" w:rsidR="00A041FD" w:rsidRPr="00955F5B" w:rsidRDefault="00A041FD" w:rsidP="00E94449">
      <w:pPr>
        <w:pStyle w:val="3GPPText"/>
        <w:rPr>
          <w:lang w:val="en-GB"/>
        </w:rPr>
      </w:pPr>
    </w:p>
    <w:p w14:paraId="44F4D418" w14:textId="636E0732" w:rsidR="00E94449" w:rsidRDefault="00E94449" w:rsidP="00E94449">
      <w:pPr>
        <w:pStyle w:val="3GPPH2"/>
        <w:numPr>
          <w:ilvl w:val="1"/>
          <w:numId w:val="1"/>
        </w:numPr>
        <w:tabs>
          <w:tab w:val="clear" w:pos="576"/>
          <w:tab w:val="left" w:pos="567"/>
        </w:tabs>
        <w:spacing w:before="0" w:after="0"/>
        <w:ind w:left="567" w:hanging="567"/>
        <w:rPr>
          <w:lang w:val="en-US"/>
        </w:rPr>
      </w:pPr>
      <w:r>
        <w:rPr>
          <w:lang w:val="en-US"/>
        </w:rPr>
        <w:t>Preemption</w:t>
      </w:r>
    </w:p>
    <w:p w14:paraId="4EE5C358" w14:textId="2A507C93" w:rsidR="00E94449" w:rsidRDefault="00161BD8" w:rsidP="00E94449">
      <w:pPr>
        <w:pStyle w:val="3GPPText"/>
      </w:pPr>
      <w:r>
        <w:t xml:space="preserve">For pre-emption, there are similar questions as for re-evaluation: </w:t>
      </w:r>
      <w:r w:rsidR="00663A00">
        <w:t>further</w:t>
      </w:r>
      <w:r w:rsidR="003D48C0">
        <w:t xml:space="preserve"> details of</w:t>
      </w:r>
      <w:r w:rsidR="00663A00">
        <w:t xml:space="preserve"> handling of timing restrictions, </w:t>
      </w:r>
      <w:r w:rsidR="00E10226">
        <w:t>and relation to periodic reservations.</w:t>
      </w:r>
      <w:r w:rsidR="002C0CA0">
        <w:t xml:space="preserve"> Moreover, for pre-emption the time instances for triggering pre-emption checking are not yet settled.</w:t>
      </w:r>
    </w:p>
    <w:p w14:paraId="6CC7EB84" w14:textId="35F06F7A" w:rsidR="000F4A89" w:rsidRDefault="007E7E79" w:rsidP="00E94449">
      <w:pPr>
        <w:pStyle w:val="3GPPText"/>
      </w:pPr>
      <w:r>
        <w:t>Dealing with timing restrictions is proposed to be the same as re-evaluation.</w:t>
      </w:r>
    </w:p>
    <w:p w14:paraId="2F97F26A" w14:textId="4762DC09" w:rsidR="007E7E79" w:rsidRDefault="007E7E79" w:rsidP="00E94449">
      <w:pPr>
        <w:pStyle w:val="3GPPText"/>
      </w:pPr>
      <w:r>
        <w:t>As for periodic reservations,</w:t>
      </w:r>
      <w:r w:rsidR="00C05B8F">
        <w:t xml:space="preserve"> it needs to be carefully considered</w:t>
      </w:r>
      <w:r w:rsidR="00A34ED4">
        <w:t xml:space="preserve"> when/how to change resources</w:t>
      </w:r>
      <w:r w:rsidR="00BA2F9E">
        <w:t xml:space="preserve">. </w:t>
      </w:r>
      <w:r w:rsidR="00141975">
        <w:t xml:space="preserve">A common principle should be not to change resources </w:t>
      </w:r>
      <w:r w:rsidR="008E4A86">
        <w:t xml:space="preserve">as much as possible, since it can lead to </w:t>
      </w:r>
      <w:r w:rsidR="00C1113B">
        <w:t xml:space="preserve">undesirable </w:t>
      </w:r>
      <w:r w:rsidR="00546612">
        <w:t>overbookings.</w:t>
      </w:r>
      <w:r w:rsidR="006263F0">
        <w:t xml:space="preserve"> In that sense, it is reasonable to limit the pre-emption operation to aperiodic/dynamic reservation cases. More specifically,</w:t>
      </w:r>
      <w:r w:rsidR="00D63D7C">
        <w:t xml:space="preserve"> from </w:t>
      </w:r>
      <w:r w:rsidR="002634F5">
        <w:t>perspective</w:t>
      </w:r>
      <w:r w:rsidR="00D63D7C">
        <w:t xml:space="preserve"> of </w:t>
      </w:r>
      <w:r w:rsidR="00201451">
        <w:t xml:space="preserve">the UE doing pre-emption checking, only resources </w:t>
      </w:r>
      <w:r w:rsidR="002634F5">
        <w:t>in each</w:t>
      </w:r>
      <w:r w:rsidR="00724B0E">
        <w:t xml:space="preserve"> period can be re</w:t>
      </w:r>
      <w:r w:rsidR="00AD27C1">
        <w:t>-</w:t>
      </w:r>
      <w:r w:rsidR="00724B0E">
        <w:t>selected. In t</w:t>
      </w:r>
      <w:r w:rsidR="002634F5">
        <w:t>he same time, it is not expected that the UE applies periodic reservation to</w:t>
      </w:r>
      <w:r w:rsidR="00950C2B">
        <w:t xml:space="preserve"> reselected resources.</w:t>
      </w:r>
    </w:p>
    <w:p w14:paraId="5E1E8C14" w14:textId="4A89FBA9" w:rsidR="00226BAD" w:rsidRDefault="00226BAD" w:rsidP="00E94449">
      <w:pPr>
        <w:pStyle w:val="3GPPText"/>
      </w:pPr>
    </w:p>
    <w:p w14:paraId="4E9A40B3" w14:textId="77777777" w:rsidR="00226BAD" w:rsidRPr="00AC1355" w:rsidRDefault="00226BAD" w:rsidP="00721E75">
      <w:pPr>
        <w:pStyle w:val="3GPPAgreements"/>
        <w:numPr>
          <w:ilvl w:val="0"/>
          <w:numId w:val="10"/>
        </w:numPr>
      </w:pPr>
    </w:p>
    <w:p w14:paraId="0EB0E35B" w14:textId="10F48AC8" w:rsidR="00226BAD" w:rsidRDefault="004432FB" w:rsidP="00226BAD">
      <w:pPr>
        <w:pStyle w:val="3GPPAgreements"/>
        <w:rPr>
          <w:b/>
          <w:bCs/>
        </w:rPr>
      </w:pPr>
      <w:r>
        <w:rPr>
          <w:b/>
          <w:bCs/>
        </w:rPr>
        <w:t>For pre-emption in application to periodic reservations</w:t>
      </w:r>
      <w:r w:rsidR="008646D9">
        <w:rPr>
          <w:b/>
          <w:bCs/>
        </w:rPr>
        <w:t xml:space="preserve">, </w:t>
      </w:r>
      <w:proofErr w:type="gramStart"/>
      <w:r w:rsidR="008646D9">
        <w:rPr>
          <w:b/>
          <w:bCs/>
        </w:rPr>
        <w:t>down-select</w:t>
      </w:r>
      <w:proofErr w:type="gramEnd"/>
      <w:r w:rsidR="008646D9">
        <w:rPr>
          <w:b/>
          <w:bCs/>
        </w:rPr>
        <w:t xml:space="preserve"> from</w:t>
      </w:r>
    </w:p>
    <w:p w14:paraId="189BC62C" w14:textId="6BB63451" w:rsidR="004432FB" w:rsidRDefault="004432FB" w:rsidP="004432FB">
      <w:pPr>
        <w:pStyle w:val="3GPPAgreements"/>
        <w:numPr>
          <w:ilvl w:val="1"/>
          <w:numId w:val="8"/>
        </w:numPr>
        <w:rPr>
          <w:b/>
          <w:bCs/>
        </w:rPr>
      </w:pPr>
      <w:r>
        <w:rPr>
          <w:b/>
          <w:bCs/>
        </w:rPr>
        <w:t xml:space="preserve">Option 1: A UE </w:t>
      </w:r>
      <w:r w:rsidR="00151429">
        <w:rPr>
          <w:b/>
          <w:bCs/>
        </w:rPr>
        <w:t xml:space="preserve">is </w:t>
      </w:r>
      <w:r>
        <w:rPr>
          <w:b/>
          <w:bCs/>
        </w:rPr>
        <w:t>not expect</w:t>
      </w:r>
      <w:r w:rsidR="00151429">
        <w:rPr>
          <w:b/>
          <w:bCs/>
        </w:rPr>
        <w:t>ed</w:t>
      </w:r>
      <w:r>
        <w:rPr>
          <w:b/>
          <w:bCs/>
        </w:rPr>
        <w:t xml:space="preserve"> to be configured with pre-emption enabled and periodic reservations enabled in the same resource pool</w:t>
      </w:r>
    </w:p>
    <w:p w14:paraId="2E902479" w14:textId="604AF121" w:rsidR="004432FB" w:rsidRPr="00226BAD" w:rsidRDefault="004432FB" w:rsidP="004432FB">
      <w:pPr>
        <w:pStyle w:val="3GPPAgreements"/>
        <w:numPr>
          <w:ilvl w:val="1"/>
          <w:numId w:val="8"/>
        </w:numPr>
        <w:rPr>
          <w:b/>
          <w:bCs/>
        </w:rPr>
      </w:pPr>
      <w:r>
        <w:rPr>
          <w:b/>
          <w:bCs/>
        </w:rPr>
        <w:t xml:space="preserve">Option 2: </w:t>
      </w:r>
      <w:r w:rsidR="007B2A20">
        <w:rPr>
          <w:b/>
          <w:bCs/>
        </w:rPr>
        <w:t xml:space="preserve">A UE checks pre-emption condition for the resources in current reservation period, and is not expected to </w:t>
      </w:r>
      <w:r w:rsidR="00D95374">
        <w:rPr>
          <w:b/>
          <w:bCs/>
        </w:rPr>
        <w:t>reserve more periodic resources after reselection triggered by pre-emption</w:t>
      </w:r>
    </w:p>
    <w:p w14:paraId="2A886BBF" w14:textId="28A53C94" w:rsidR="00226BAD" w:rsidRDefault="00226BAD" w:rsidP="00E94449">
      <w:pPr>
        <w:pStyle w:val="3GPPText"/>
        <w:rPr>
          <w:lang w:val="en-GB"/>
        </w:rPr>
      </w:pPr>
    </w:p>
    <w:p w14:paraId="51B3D83A" w14:textId="70EED384" w:rsidR="002F35B0" w:rsidRDefault="002F35B0" w:rsidP="002F35B0">
      <w:pPr>
        <w:pStyle w:val="3GPPText"/>
      </w:pPr>
      <w:r>
        <w:t>As for the time instance of pre-emption checking, it is natural to align with re-evaluation and mandate a UE to do it at least in the last chance moment ‘m-T3’, while more frequent checks can be performed by UE implementation.</w:t>
      </w:r>
    </w:p>
    <w:p w14:paraId="153553F6" w14:textId="77777777" w:rsidR="00601638" w:rsidRDefault="00601638" w:rsidP="002F35B0">
      <w:pPr>
        <w:pStyle w:val="3GPPText"/>
      </w:pPr>
    </w:p>
    <w:p w14:paraId="31E100A9" w14:textId="77777777" w:rsidR="00D15F01" w:rsidRPr="00AC1355" w:rsidRDefault="00D15F01" w:rsidP="00721E75">
      <w:pPr>
        <w:pStyle w:val="3GPPAgreements"/>
        <w:numPr>
          <w:ilvl w:val="0"/>
          <w:numId w:val="10"/>
        </w:numPr>
      </w:pPr>
    </w:p>
    <w:p w14:paraId="47FA1C48" w14:textId="4801F2CC" w:rsidR="00D15F01" w:rsidRPr="00DB004A" w:rsidRDefault="00DB004A" w:rsidP="00D15F01">
      <w:pPr>
        <w:pStyle w:val="3GPPAgreements"/>
        <w:rPr>
          <w:b/>
          <w:bCs/>
        </w:rPr>
      </w:pPr>
      <w:r w:rsidRPr="00DB004A">
        <w:rPr>
          <w:b/>
          <w:bCs/>
        </w:rPr>
        <w:lastRenderedPageBreak/>
        <w:t xml:space="preserve">For a </w:t>
      </w:r>
      <w:r w:rsidR="00D15F01" w:rsidRPr="00DB004A">
        <w:rPr>
          <w:rFonts w:eastAsia="Times New Roman"/>
          <w:b/>
          <w:bCs/>
        </w:rPr>
        <w:t xml:space="preserve">reserved resource to be </w:t>
      </w:r>
      <w:r w:rsidR="00CF764E" w:rsidRPr="00DB004A">
        <w:rPr>
          <w:rFonts w:eastAsia="Times New Roman"/>
          <w:b/>
          <w:bCs/>
        </w:rPr>
        <w:t>signalled</w:t>
      </w:r>
      <w:r w:rsidR="00D15F01" w:rsidRPr="00DB004A">
        <w:rPr>
          <w:rFonts w:eastAsia="Times New Roman"/>
          <w:b/>
          <w:bCs/>
        </w:rPr>
        <w:t xml:space="preserve"> in slot ‘m’</w:t>
      </w:r>
      <w:r w:rsidRPr="00DB004A">
        <w:rPr>
          <w:rFonts w:eastAsia="Times New Roman"/>
          <w:b/>
          <w:bCs/>
        </w:rPr>
        <w:t>, the procedure to check whether it</w:t>
      </w:r>
      <w:r w:rsidR="00D15F01" w:rsidRPr="00DB004A">
        <w:rPr>
          <w:rFonts w:eastAsia="Times New Roman"/>
          <w:b/>
          <w:bCs/>
        </w:rPr>
        <w:t xml:space="preserve"> should be re-selected due to pre-emption, is performed at least </w:t>
      </w:r>
      <w:proofErr w:type="gramStart"/>
      <w:r w:rsidR="00D15F01" w:rsidRPr="00DB004A">
        <w:rPr>
          <w:rFonts w:eastAsia="Times New Roman"/>
          <w:b/>
          <w:bCs/>
        </w:rPr>
        <w:t>at the moment</w:t>
      </w:r>
      <w:proofErr w:type="gramEnd"/>
      <w:r w:rsidR="00D15F01" w:rsidRPr="00DB004A">
        <w:rPr>
          <w:rFonts w:eastAsia="Times New Roman"/>
          <w:b/>
          <w:bCs/>
        </w:rPr>
        <w:t xml:space="preserve"> ‘m-T3’</w:t>
      </w:r>
    </w:p>
    <w:p w14:paraId="155624EF" w14:textId="27CB1076" w:rsidR="00DB004A" w:rsidRPr="00DB004A" w:rsidRDefault="00DB004A" w:rsidP="00DB004A">
      <w:pPr>
        <w:pStyle w:val="ListParagraph"/>
        <w:numPr>
          <w:ilvl w:val="1"/>
          <w:numId w:val="8"/>
        </w:numPr>
        <w:rPr>
          <w:rFonts w:ascii="Times New Roman" w:hAnsi="Times New Roman"/>
          <w:b/>
          <w:bCs/>
        </w:rPr>
      </w:pPr>
      <w:r w:rsidRPr="00DB004A">
        <w:rPr>
          <w:rFonts w:ascii="Times New Roman" w:hAnsi="Times New Roman"/>
          <w:b/>
          <w:bCs/>
        </w:rPr>
        <w:t>Checks before the moment ‘m-T3’ or after ‘m-T3’ but before ‘m’ are not precluded and are up to UE implementation</w:t>
      </w:r>
    </w:p>
    <w:p w14:paraId="31A87B40" w14:textId="77777777" w:rsidR="00226BAD" w:rsidRPr="005D5FB3" w:rsidRDefault="00226BAD" w:rsidP="00E94449">
      <w:pPr>
        <w:pStyle w:val="3GPPText"/>
      </w:pPr>
    </w:p>
    <w:p w14:paraId="01982F38" w14:textId="77777777" w:rsidR="002D605E" w:rsidRDefault="002D605E" w:rsidP="002D605E">
      <w:pPr>
        <w:pStyle w:val="3GPPH2"/>
        <w:numPr>
          <w:ilvl w:val="1"/>
          <w:numId w:val="1"/>
        </w:numPr>
        <w:tabs>
          <w:tab w:val="clear" w:pos="576"/>
          <w:tab w:val="left" w:pos="567"/>
        </w:tabs>
        <w:spacing w:before="0" w:after="0"/>
        <w:ind w:left="567" w:hanging="567"/>
      </w:pPr>
      <w:proofErr w:type="spellStart"/>
      <w:r>
        <w:t>Nselected</w:t>
      </w:r>
      <w:proofErr w:type="spellEnd"/>
      <w:r>
        <w:t xml:space="preserve"> and Number of Candidate Resources</w:t>
      </w:r>
      <w:r w:rsidRPr="00A608D5">
        <w:t xml:space="preserve"> </w:t>
      </w:r>
      <w:r>
        <w:t>for Selection</w:t>
      </w:r>
    </w:p>
    <w:p w14:paraId="46583469" w14:textId="77777777" w:rsidR="002D605E" w:rsidRDefault="002D605E" w:rsidP="002D605E">
      <w:pPr>
        <w:pStyle w:val="3GPPText"/>
      </w:pPr>
      <w:r w:rsidRPr="001E40D2">
        <w:t>One of the open questions is how many resources UE can select per single resource selection iteration. In our view number of resources to be selected in each resource selection window should be left up to UE implementation including consideration on the size of resource selection window. This will allow look ahead resource selection with re-evaluation of selected candidate resources, not precluding single resource selection at a time.</w:t>
      </w:r>
    </w:p>
    <w:p w14:paraId="40DF7B69" w14:textId="39E6B225" w:rsidR="002D605E" w:rsidRDefault="00431526" w:rsidP="002D605E">
      <w:pPr>
        <w:pStyle w:val="3GPPText"/>
      </w:pPr>
      <w:r>
        <w:t>One note is that a UE should at least select</w:t>
      </w:r>
      <w:r w:rsidR="00466DFE">
        <w:t xml:space="preserve"> the number of resources that can be </w:t>
      </w:r>
      <w:r w:rsidR="00D1524D">
        <w:t>signaled</w:t>
      </w:r>
      <w:r w:rsidR="00466DFE">
        <w:t xml:space="preserve"> in one SCI, i.e. </w:t>
      </w:r>
      <w:proofErr w:type="gramStart"/>
      <w:r w:rsidR="00466DFE">
        <w:t>min(</w:t>
      </w:r>
      <w:proofErr w:type="gramEnd"/>
      <w:r w:rsidR="00466DFE">
        <w:t xml:space="preserve">M, </w:t>
      </w:r>
      <w:proofErr w:type="spellStart"/>
      <w:r w:rsidR="00466DFE">
        <w:t>Nmax</w:t>
      </w:r>
      <w:proofErr w:type="spellEnd"/>
      <w:r w:rsidR="00466DFE">
        <w:t>).</w:t>
      </w:r>
    </w:p>
    <w:p w14:paraId="624CFD85" w14:textId="7045526A" w:rsidR="000D67CC" w:rsidRDefault="000D67CC" w:rsidP="002D605E">
      <w:pPr>
        <w:pStyle w:val="3GPPText"/>
      </w:pPr>
      <w:r>
        <w:t>Finally, there is no expected exception to this behavior, and thus “shall” needs to be selected to finalize the agreement.</w:t>
      </w:r>
    </w:p>
    <w:p w14:paraId="6F9C81A5" w14:textId="77777777" w:rsidR="001E40D2" w:rsidRPr="00AA765E" w:rsidRDefault="001E40D2" w:rsidP="002D605E">
      <w:pPr>
        <w:pStyle w:val="3GPPText"/>
      </w:pPr>
    </w:p>
    <w:p w14:paraId="588E3339" w14:textId="77777777" w:rsidR="002D605E" w:rsidRDefault="002D605E" w:rsidP="00721E75">
      <w:pPr>
        <w:pStyle w:val="ListParagraph"/>
        <w:numPr>
          <w:ilvl w:val="0"/>
          <w:numId w:val="10"/>
        </w:numPr>
      </w:pPr>
    </w:p>
    <w:p w14:paraId="625007DE" w14:textId="213DF376" w:rsidR="002D605E" w:rsidRPr="00DE7B4A" w:rsidRDefault="002D605E" w:rsidP="002D605E">
      <w:pPr>
        <w:pStyle w:val="3GPPAgreements"/>
        <w:rPr>
          <w:b/>
          <w:bCs/>
        </w:rPr>
      </w:pPr>
      <w:r w:rsidRPr="00DE7B4A">
        <w:rPr>
          <w:b/>
          <w:bCs/>
        </w:rPr>
        <w:t xml:space="preserve">In a single iteration of resource </w:t>
      </w:r>
      <w:r>
        <w:rPr>
          <w:b/>
          <w:bCs/>
        </w:rPr>
        <w:t>(re)-</w:t>
      </w:r>
      <w:r w:rsidRPr="00DE7B4A">
        <w:rPr>
          <w:b/>
          <w:bCs/>
        </w:rPr>
        <w:t>selection</w:t>
      </w:r>
      <w:r>
        <w:rPr>
          <w:b/>
          <w:bCs/>
        </w:rPr>
        <w:t>/(re)-evaluation</w:t>
      </w:r>
      <w:r w:rsidRPr="00DE7B4A">
        <w:rPr>
          <w:b/>
          <w:bCs/>
        </w:rPr>
        <w:t xml:space="preserve">, UE can select up to </w:t>
      </w:r>
      <w:r w:rsidRPr="00DE7B4A">
        <w:rPr>
          <w:b/>
          <w:bCs/>
          <w:i/>
        </w:rPr>
        <w:t>N</w:t>
      </w:r>
      <w:r w:rsidRPr="00DE7B4A">
        <w:rPr>
          <w:b/>
          <w:bCs/>
        </w:rPr>
        <w:t xml:space="preserve"> resources for sidelink</w:t>
      </w:r>
      <w:r w:rsidRPr="00DE7B4A">
        <w:rPr>
          <w:rFonts w:hint="eastAsia"/>
          <w:b/>
          <w:bCs/>
        </w:rPr>
        <w:t xml:space="preserve"> transmission, where </w:t>
      </w:r>
      <w:proofErr w:type="gramStart"/>
      <w:r w:rsidR="00466DFE">
        <w:rPr>
          <w:b/>
          <w:bCs/>
        </w:rPr>
        <w:t>min(</w:t>
      </w:r>
      <w:proofErr w:type="gramEnd"/>
      <w:r w:rsidR="00466DFE" w:rsidRPr="004A11F2">
        <w:rPr>
          <w:b/>
          <w:bCs/>
          <w:i/>
          <w:iCs/>
        </w:rPr>
        <w:t>M,</w:t>
      </w:r>
      <w:r w:rsidR="00E56A8C" w:rsidRPr="004A11F2">
        <w:rPr>
          <w:b/>
          <w:bCs/>
          <w:i/>
          <w:iCs/>
        </w:rPr>
        <w:t xml:space="preserve"> N</w:t>
      </w:r>
      <w:r w:rsidR="00E56A8C" w:rsidRPr="004A11F2">
        <w:rPr>
          <w:b/>
          <w:bCs/>
          <w:i/>
          <w:iCs/>
          <w:vertAlign w:val="subscript"/>
        </w:rPr>
        <w:t>MAX</w:t>
      </w:r>
      <w:r w:rsidR="00466DFE">
        <w:rPr>
          <w:b/>
          <w:bCs/>
        </w:rPr>
        <w:t>)</w:t>
      </w:r>
      <w:r w:rsidRPr="00DE7B4A">
        <w:rPr>
          <w:rFonts w:hint="eastAsia"/>
          <w:b/>
          <w:bCs/>
        </w:rPr>
        <w:t xml:space="preserve"> </w:t>
      </w:r>
      <w:r>
        <w:rPr>
          <w:b/>
          <w:bCs/>
        </w:rPr>
        <w:t>≤</w:t>
      </w:r>
      <w:r w:rsidRPr="00DE7B4A">
        <w:rPr>
          <w:rFonts w:hint="eastAsia"/>
          <w:b/>
          <w:bCs/>
        </w:rPr>
        <w:t xml:space="preserve"> </w:t>
      </w:r>
      <w:r w:rsidRPr="00DE7B4A">
        <w:rPr>
          <w:b/>
          <w:bCs/>
          <w:i/>
        </w:rPr>
        <w:t>N</w:t>
      </w:r>
      <w:r w:rsidRPr="00DE7B4A">
        <w:rPr>
          <w:rFonts w:hint="eastAsia"/>
          <w:b/>
          <w:bCs/>
        </w:rPr>
        <w:t xml:space="preserve"> </w:t>
      </w:r>
      <w:r>
        <w:rPr>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intended</w:t>
      </w:r>
      <w:r>
        <w:rPr>
          <w:b/>
          <w:bCs/>
        </w:rPr>
        <w:t xml:space="preserve"> by UE</w:t>
      </w:r>
    </w:p>
    <w:p w14:paraId="334ABAA6" w14:textId="7BBCE61B" w:rsidR="002D605E" w:rsidRDefault="002D605E" w:rsidP="002D605E">
      <w:pPr>
        <w:pStyle w:val="3GPPAgreements"/>
        <w:numPr>
          <w:ilvl w:val="1"/>
          <w:numId w:val="8"/>
        </w:numPr>
        <w:rPr>
          <w:b/>
          <w:bCs/>
        </w:rPr>
      </w:pPr>
      <w:r w:rsidRPr="001A065E">
        <w:rPr>
          <w:b/>
          <w:bCs/>
        </w:rPr>
        <w:t xml:space="preserve">The actual number </w:t>
      </w:r>
      <w:r w:rsidRPr="00143421">
        <w:rPr>
          <w:b/>
          <w:bCs/>
          <w:i/>
          <w:iCs/>
        </w:rPr>
        <w:t>N</w:t>
      </w:r>
      <w:r w:rsidRPr="001A065E">
        <w:rPr>
          <w:b/>
          <w:bCs/>
        </w:rPr>
        <w:t xml:space="preserve"> applied by UE in each iteration is not specified, i.e. it is left up to UE implementation</w:t>
      </w:r>
    </w:p>
    <w:p w14:paraId="18D494EB" w14:textId="079775AA" w:rsidR="00024C6F" w:rsidRPr="00582827" w:rsidRDefault="00024C6F" w:rsidP="00024C6F">
      <w:pPr>
        <w:pStyle w:val="3GPPAgreements"/>
        <w:rPr>
          <w:b/>
          <w:bCs/>
        </w:rPr>
      </w:pPr>
      <w:r w:rsidRPr="00582827">
        <w:rPr>
          <w:b/>
          <w:bCs/>
        </w:rPr>
        <w:t xml:space="preserve">Confirm “shall” behaviour for the </w:t>
      </w:r>
      <w:r w:rsidR="00582827" w:rsidRPr="00582827">
        <w:rPr>
          <w:b/>
          <w:bCs/>
        </w:rPr>
        <w:t>signalling agreement made in RAN1#100bis-e</w:t>
      </w:r>
    </w:p>
    <w:p w14:paraId="54E73477" w14:textId="5889C0E4" w:rsidR="002D605E" w:rsidRDefault="002D605E" w:rsidP="002D605E">
      <w:pPr>
        <w:pStyle w:val="3GPPAgreements"/>
        <w:numPr>
          <w:ilvl w:val="0"/>
          <w:numId w:val="0"/>
        </w:numPr>
        <w:ind w:left="284" w:hanging="284"/>
      </w:pPr>
    </w:p>
    <w:p w14:paraId="37B9C544" w14:textId="77777777" w:rsidR="00582827" w:rsidRPr="001A065E" w:rsidRDefault="00582827" w:rsidP="002D605E">
      <w:pPr>
        <w:pStyle w:val="3GPPAgreements"/>
        <w:numPr>
          <w:ilvl w:val="0"/>
          <w:numId w:val="0"/>
        </w:numPr>
        <w:ind w:left="284" w:hanging="284"/>
      </w:pPr>
    </w:p>
    <w:p w14:paraId="156D1851" w14:textId="79D79202" w:rsidR="00E94449" w:rsidRDefault="00925D55" w:rsidP="00E94449">
      <w:pPr>
        <w:pStyle w:val="3GPPH2"/>
        <w:numPr>
          <w:ilvl w:val="1"/>
          <w:numId w:val="1"/>
        </w:numPr>
        <w:tabs>
          <w:tab w:val="clear" w:pos="576"/>
          <w:tab w:val="left" w:pos="567"/>
        </w:tabs>
        <w:spacing w:before="0" w:after="0"/>
        <w:ind w:left="567" w:hanging="567"/>
      </w:pPr>
      <w:r>
        <w:t>Handling of Unused Reserved Resources</w:t>
      </w:r>
    </w:p>
    <w:p w14:paraId="154A9D5E" w14:textId="68C22F52" w:rsidR="00E94449" w:rsidRDefault="00E94449" w:rsidP="00E94449">
      <w:pPr>
        <w:pStyle w:val="3GPPText"/>
      </w:pPr>
      <w:r w:rsidRPr="00ED28E5">
        <w:t xml:space="preserve">In order to reduce impact from overbooking in case of HARQ feedback, it is reasonable to restrict amount of resources that can be indicated as reserved to </w:t>
      </w:r>
      <w:r>
        <w:t>one</w:t>
      </w:r>
      <w:r w:rsidRPr="00ED28E5">
        <w:t xml:space="preserve"> and preclude</w:t>
      </w:r>
      <w:r w:rsidR="0090110B">
        <w:t xml:space="preserve"> the</w:t>
      </w:r>
      <w:r w:rsidRPr="00ED28E5">
        <w:t xml:space="preserve"> option with </w:t>
      </w:r>
      <w:r>
        <w:t xml:space="preserve">two reserved </w:t>
      </w:r>
      <w:r w:rsidRPr="00ED28E5">
        <w:t xml:space="preserve">resources. </w:t>
      </w:r>
      <w:r>
        <w:t>The following options are possible:</w:t>
      </w:r>
    </w:p>
    <w:p w14:paraId="6A83CCA1" w14:textId="77777777" w:rsidR="00E94449" w:rsidRDefault="00E94449" w:rsidP="00E94449">
      <w:pPr>
        <w:pStyle w:val="3GPPAgreements"/>
      </w:pPr>
      <w:r>
        <w:t>Option 1: SCI can reserve only one resource for potential transmission, when HARQ feedback request is enabled and activated</w:t>
      </w:r>
    </w:p>
    <w:p w14:paraId="5D4E2024" w14:textId="77777777" w:rsidR="00E94449" w:rsidRDefault="00E94449" w:rsidP="00E94449">
      <w:pPr>
        <w:pStyle w:val="3GPPAgreements"/>
      </w:pPr>
      <w:r>
        <w:t>Option 2: SCI can reserve one or two resources for potential transmissions, when HARQ feedback request</w:t>
      </w:r>
      <w:r w:rsidRPr="002D4705">
        <w:t xml:space="preserve"> </w:t>
      </w:r>
      <w:r>
        <w:t>is enabled and activated</w:t>
      </w:r>
    </w:p>
    <w:p w14:paraId="1933F540" w14:textId="77777777" w:rsidR="00E94449" w:rsidRDefault="00E94449" w:rsidP="00E94449">
      <w:pPr>
        <w:pStyle w:val="3GPPAgreements"/>
      </w:pPr>
      <w:r>
        <w:t>Option 3: It is configurable whether SCI can reserve one or two resources for potential transmissions, when / HARQ feedback request</w:t>
      </w:r>
      <w:r w:rsidRPr="002D4705">
        <w:t xml:space="preserve"> </w:t>
      </w:r>
      <w:r>
        <w:t>is enabled and activated</w:t>
      </w:r>
    </w:p>
    <w:p w14:paraId="316E55CE" w14:textId="38010B4A" w:rsidR="00E94449" w:rsidRPr="00143421" w:rsidRDefault="00C55259" w:rsidP="00E94449">
      <w:pPr>
        <w:pStyle w:val="3GPPAgreements"/>
        <w:numPr>
          <w:ilvl w:val="0"/>
          <w:numId w:val="0"/>
        </w:numPr>
        <w:ind w:left="284" w:hanging="284"/>
        <w:rPr>
          <w:szCs w:val="20"/>
          <w:lang w:val="en-US"/>
        </w:rPr>
      </w:pPr>
      <w:r w:rsidRPr="00143421">
        <w:rPr>
          <w:szCs w:val="20"/>
          <w:lang w:val="en-US"/>
        </w:rPr>
        <w:t xml:space="preserve">In our view, </w:t>
      </w:r>
      <w:r>
        <w:rPr>
          <w:szCs w:val="20"/>
          <w:lang w:val="en-US"/>
        </w:rPr>
        <w:t xml:space="preserve">support of </w:t>
      </w:r>
      <w:r w:rsidRPr="00143421">
        <w:rPr>
          <w:szCs w:val="20"/>
          <w:lang w:val="en-US"/>
        </w:rPr>
        <w:t xml:space="preserve">Option 1 is </w:t>
      </w:r>
      <w:r w:rsidRPr="00325663">
        <w:rPr>
          <w:szCs w:val="20"/>
          <w:lang w:val="en-US"/>
        </w:rPr>
        <w:t>enough</w:t>
      </w:r>
      <w:r w:rsidRPr="00143421">
        <w:rPr>
          <w:szCs w:val="20"/>
          <w:lang w:val="en-US"/>
        </w:rPr>
        <w:t xml:space="preserve"> for NR-V2X communication in Rel.16.</w:t>
      </w:r>
    </w:p>
    <w:p w14:paraId="70DE8AB0" w14:textId="77777777" w:rsidR="00E94449" w:rsidRDefault="00E94449" w:rsidP="00143421">
      <w:pPr>
        <w:pStyle w:val="3GPPText"/>
      </w:pPr>
      <w:bookmarkStart w:id="2" w:name="_Hlk36983149"/>
    </w:p>
    <w:p w14:paraId="247B6D63" w14:textId="77777777" w:rsidR="00E94449" w:rsidRPr="00ED28E5" w:rsidRDefault="00E94449" w:rsidP="00721E75">
      <w:pPr>
        <w:pStyle w:val="3GPPAgreements"/>
        <w:numPr>
          <w:ilvl w:val="0"/>
          <w:numId w:val="10"/>
        </w:numPr>
      </w:pPr>
    </w:p>
    <w:p w14:paraId="2E2034B9" w14:textId="73939C11" w:rsidR="00E94449" w:rsidRPr="0065630E" w:rsidRDefault="00E94F3A" w:rsidP="00E94449">
      <w:pPr>
        <w:pStyle w:val="3GPPAgreements"/>
      </w:pPr>
      <w:r>
        <w:rPr>
          <w:b/>
          <w:bCs/>
        </w:rPr>
        <w:t>Irrespective of N</w:t>
      </w:r>
      <w:r w:rsidRPr="00143421">
        <w:rPr>
          <w:b/>
          <w:bCs/>
          <w:vertAlign w:val="subscript"/>
        </w:rPr>
        <w:t>MAX</w:t>
      </w:r>
      <w:r>
        <w:rPr>
          <w:b/>
          <w:bCs/>
        </w:rPr>
        <w:t xml:space="preserve"> settings (2 or 3), </w:t>
      </w:r>
      <w:r w:rsidR="00E94449" w:rsidRPr="0065630E">
        <w:rPr>
          <w:b/>
          <w:bCs/>
        </w:rPr>
        <w:t xml:space="preserve">SCI </w:t>
      </w:r>
      <w:r w:rsidR="00C55259">
        <w:rPr>
          <w:b/>
          <w:bCs/>
        </w:rPr>
        <w:t xml:space="preserve">transmission </w:t>
      </w:r>
      <w:r w:rsidR="00E94449" w:rsidRPr="0065630E">
        <w:rPr>
          <w:b/>
          <w:bCs/>
        </w:rPr>
        <w:t>reserve</w:t>
      </w:r>
      <w:r w:rsidR="00C55259">
        <w:rPr>
          <w:b/>
          <w:bCs/>
        </w:rPr>
        <w:t>s</w:t>
      </w:r>
      <w:r w:rsidR="00E94449" w:rsidRPr="0065630E">
        <w:rPr>
          <w:b/>
          <w:bCs/>
        </w:rPr>
        <w:t xml:space="preserve"> only one resource for potential transmission, when HARQ feedback request is enabled and activated</w:t>
      </w:r>
    </w:p>
    <w:bookmarkEnd w:id="2"/>
    <w:p w14:paraId="55F7C348" w14:textId="0E082214" w:rsidR="00CE3DB0" w:rsidRDefault="00CE3DB0" w:rsidP="00143421">
      <w:pPr>
        <w:pStyle w:val="3GPPText"/>
        <w:rPr>
          <w:highlight w:val="yellow"/>
          <w:lang w:val="en-GB"/>
        </w:rPr>
      </w:pPr>
    </w:p>
    <w:p w14:paraId="61D183A4" w14:textId="0CAF6619" w:rsidR="00CE3DB0" w:rsidRDefault="00CE3DB0" w:rsidP="00CE3DB0">
      <w:pPr>
        <w:pStyle w:val="3GPPText"/>
      </w:pPr>
      <w:r>
        <w:lastRenderedPageBreak/>
        <w:t>Given that when HARQ feedback is requested we assume reservation of only one resources we do not see the need for additional mechanisms to handle reserved but unused resources such as PSFCH monitoring or different RSRP thresholds applied to retransmissions.</w:t>
      </w:r>
    </w:p>
    <w:p w14:paraId="691015BB" w14:textId="77777777" w:rsidR="00CE3DB0" w:rsidRPr="00CE3DB0" w:rsidRDefault="00CE3DB0" w:rsidP="00143421">
      <w:pPr>
        <w:pStyle w:val="3GPPText"/>
        <w:rPr>
          <w:highlight w:val="yellow"/>
        </w:rPr>
      </w:pPr>
    </w:p>
    <w:p w14:paraId="5D187332" w14:textId="3383FEFC" w:rsidR="00CE3DB0" w:rsidRDefault="00CE3DB0" w:rsidP="00CE3DB0">
      <w:pPr>
        <w:pStyle w:val="3GPPH2"/>
        <w:numPr>
          <w:ilvl w:val="1"/>
          <w:numId w:val="1"/>
        </w:numPr>
        <w:tabs>
          <w:tab w:val="clear" w:pos="576"/>
          <w:tab w:val="left" w:pos="567"/>
        </w:tabs>
        <w:spacing w:before="0" w:after="0"/>
        <w:ind w:left="567" w:hanging="567"/>
      </w:pPr>
      <w:r w:rsidRPr="00CE3DB0">
        <w:t xml:space="preserve">Exclusion </w:t>
      </w:r>
      <w:r w:rsidR="007C72A0">
        <w:t xml:space="preserve">of slots </w:t>
      </w:r>
      <w:r w:rsidR="00926BDA">
        <w:t>not monitored in the sensing window</w:t>
      </w:r>
    </w:p>
    <w:p w14:paraId="59815154" w14:textId="38AD494E" w:rsidR="00CE3DB0" w:rsidRDefault="00CE3DB0" w:rsidP="00CE3DB0">
      <w:pPr>
        <w:pStyle w:val="3GPPText"/>
      </w:pPr>
      <w:r w:rsidRPr="005F4158">
        <w:t xml:space="preserve">In LTE V2X exclusion of resources </w:t>
      </w:r>
      <w:r w:rsidR="00DE47A8" w:rsidRPr="00DE47A8">
        <w:t xml:space="preserve">in case of half-duplex </w:t>
      </w:r>
      <w:r w:rsidRPr="005F4158">
        <w:t>is</w:t>
      </w:r>
      <w:r w:rsidR="00DE47A8" w:rsidRPr="00DE47A8">
        <w:t xml:space="preserve"> </w:t>
      </w:r>
      <w:r w:rsidRPr="005F4158">
        <w:t xml:space="preserve">done based on </w:t>
      </w:r>
      <w:r w:rsidR="00DE47A8" w:rsidRPr="005F4158">
        <w:t>pre-</w:t>
      </w:r>
      <w:r w:rsidRPr="005F4158">
        <w:t xml:space="preserve">configured set of period values. In this case, </w:t>
      </w:r>
      <w:r w:rsidR="00DE47A8">
        <w:t xml:space="preserve">UE assumes worst case and excludes all resources associated with a set of period values configured by higher layer. It is clearly </w:t>
      </w:r>
      <w:r w:rsidR="00C92BFB">
        <w:t>a</w:t>
      </w:r>
      <w:r w:rsidR="00DE47A8">
        <w:t xml:space="preserve"> pessimistic assumption that </w:t>
      </w:r>
      <w:r w:rsidR="00C92BFB">
        <w:t xml:space="preserve">may </w:t>
      </w:r>
      <w:r w:rsidR="00DE47A8">
        <w:t xml:space="preserve">need to be revised. </w:t>
      </w:r>
      <w:r w:rsidR="005D2AFC">
        <w:t>A</w:t>
      </w:r>
      <w:r w:rsidR="00C92BFB">
        <w:t xml:space="preserve"> </w:t>
      </w:r>
      <w:r w:rsidR="00DE47A8">
        <w:t xml:space="preserve">UE can exclude only resources </w:t>
      </w:r>
      <w:r w:rsidR="005F4158">
        <w:t>associated with</w:t>
      </w:r>
      <w:r w:rsidR="00DE47A8">
        <w:t xml:space="preserve"> its own transmission period.</w:t>
      </w:r>
      <w:r w:rsidR="00C92BFB">
        <w:t xml:space="preserve"> Alternatively, the network can configure a separate set of periodicities for exclusion in this case.</w:t>
      </w:r>
    </w:p>
    <w:p w14:paraId="423A76C2" w14:textId="77777777" w:rsidR="00DE47A8" w:rsidRDefault="00DE47A8" w:rsidP="00DE47A8">
      <w:pPr>
        <w:pStyle w:val="3GPPText"/>
      </w:pPr>
    </w:p>
    <w:p w14:paraId="57EAD1CF" w14:textId="77777777" w:rsidR="00DE47A8" w:rsidRPr="00ED28E5" w:rsidRDefault="00DE47A8" w:rsidP="00721E75">
      <w:pPr>
        <w:pStyle w:val="3GPPAgreements"/>
        <w:numPr>
          <w:ilvl w:val="0"/>
          <w:numId w:val="10"/>
        </w:numPr>
      </w:pPr>
    </w:p>
    <w:p w14:paraId="3FC22E1F" w14:textId="77777777" w:rsidR="00520FA5" w:rsidRPr="00520FA5" w:rsidRDefault="00520FA5" w:rsidP="00520FA5">
      <w:pPr>
        <w:pStyle w:val="3GPPAgreements"/>
        <w:rPr>
          <w:b/>
          <w:bCs/>
        </w:rPr>
      </w:pPr>
      <w:r w:rsidRPr="00520FA5">
        <w:rPr>
          <w:b/>
          <w:bCs/>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5B2A03DB" w14:textId="77777777" w:rsidR="00E94449" w:rsidRPr="00143421" w:rsidRDefault="00E94449" w:rsidP="00143421">
      <w:pPr>
        <w:pStyle w:val="3GPPText"/>
      </w:pPr>
    </w:p>
    <w:p w14:paraId="6D6C7AE7" w14:textId="15331730" w:rsidR="00E94449" w:rsidRPr="00185C76" w:rsidRDefault="00E94449" w:rsidP="00E94449">
      <w:pPr>
        <w:pStyle w:val="3GPPH2"/>
        <w:numPr>
          <w:ilvl w:val="1"/>
          <w:numId w:val="1"/>
        </w:numPr>
        <w:tabs>
          <w:tab w:val="clear" w:pos="576"/>
          <w:tab w:val="left" w:pos="567"/>
        </w:tabs>
        <w:spacing w:before="0" w:after="0"/>
        <w:ind w:left="567" w:hanging="567"/>
      </w:pPr>
      <w:r w:rsidRPr="00185C76">
        <w:t>Handling of Multiple Parallel Resource Selection Processes</w:t>
      </w:r>
    </w:p>
    <w:p w14:paraId="5ECA3A40" w14:textId="37EB5337" w:rsidR="00E94449" w:rsidRPr="00143421" w:rsidRDefault="00E94449" w:rsidP="00143421">
      <w:pPr>
        <w:pStyle w:val="3GPPText"/>
      </w:pPr>
      <w:r w:rsidRPr="00143421">
        <w:t xml:space="preserve">Multiple parallel processes of resource selection may be triggered </w:t>
      </w:r>
      <w:r w:rsidR="00381F25" w:rsidRPr="00143421">
        <w:t xml:space="preserve">and </w:t>
      </w:r>
      <w:r w:rsidRPr="00143421">
        <w:t xml:space="preserve">overlap </w:t>
      </w:r>
      <w:r w:rsidR="00381F25" w:rsidRPr="00143421">
        <w:t>in</w:t>
      </w:r>
      <w:r w:rsidRPr="00143421">
        <w:t xml:space="preserve"> time. Handling of parallel ongoing resource selection processes needs to be specified</w:t>
      </w:r>
      <w:r w:rsidR="00381F25" w:rsidRPr="00143421">
        <w:t>.</w:t>
      </w:r>
      <w:r w:rsidRPr="00143421">
        <w:t xml:space="preserve"> Ordering of resource selection </w:t>
      </w:r>
      <w:r w:rsidR="00381F25" w:rsidRPr="00143421">
        <w:t xml:space="preserve">according to priority of transmission </w:t>
      </w:r>
      <w:r w:rsidRPr="00143421">
        <w:t>may be considered as a solution</w:t>
      </w:r>
      <w:r w:rsidR="00381F25" w:rsidRPr="00143421">
        <w:t>:</w:t>
      </w:r>
    </w:p>
    <w:p w14:paraId="0F298A6F" w14:textId="59E42C50" w:rsidR="00E94449" w:rsidRDefault="00E94449" w:rsidP="00143421">
      <w:pPr>
        <w:pStyle w:val="3GPPAgreements"/>
      </w:pPr>
      <w:r>
        <w:t xml:space="preserve">Ordering of resource selection </w:t>
      </w:r>
      <w:r w:rsidR="00381F25">
        <w:t xml:space="preserve">may </w:t>
      </w:r>
      <w:r>
        <w:t>start from the process that serves transmission with higher priority and continues following the priority order</w:t>
      </w:r>
    </w:p>
    <w:p w14:paraId="47B08E5A" w14:textId="77777777" w:rsidR="00E94449" w:rsidRDefault="00E94449" w:rsidP="00143421">
      <w:pPr>
        <w:pStyle w:val="3GPPAgreements"/>
        <w:numPr>
          <w:ilvl w:val="1"/>
          <w:numId w:val="8"/>
        </w:numPr>
      </w:pPr>
      <w:r>
        <w:t xml:space="preserve">Sidelink resource selection for transmissions with the higher priority is prioritized (i.e. executed first). </w:t>
      </w:r>
    </w:p>
    <w:p w14:paraId="5B51FE37" w14:textId="77777777" w:rsidR="00E94449" w:rsidRDefault="00E94449" w:rsidP="00143421">
      <w:pPr>
        <w:pStyle w:val="3GPPAgreements"/>
        <w:numPr>
          <w:ilvl w:val="1"/>
          <w:numId w:val="8"/>
        </w:numPr>
      </w:pPr>
      <w:r>
        <w:t>Sidelink resource selection for transmissions with the lower priority is executed on remaining resources – i.e. slots not selected for higher priority transmissions</w:t>
      </w:r>
    </w:p>
    <w:p w14:paraId="739276EB" w14:textId="42A04A78" w:rsidR="00E94449" w:rsidRDefault="00E94449" w:rsidP="00143421">
      <w:pPr>
        <w:pStyle w:val="3GPPAgreements"/>
        <w:numPr>
          <w:ilvl w:val="1"/>
          <w:numId w:val="8"/>
        </w:numPr>
      </w:pPr>
      <w:r>
        <w:t>In case of equal priority, order of resource selection is selected randomly, or left up to UE</w:t>
      </w:r>
      <w:r w:rsidR="00D92EAE">
        <w:t xml:space="preserve"> implementation</w:t>
      </w:r>
    </w:p>
    <w:p w14:paraId="6D3D81B7" w14:textId="6BA63201" w:rsidR="00D92EAE" w:rsidRDefault="00D92EAE" w:rsidP="00143421">
      <w:pPr>
        <w:pStyle w:val="3GPPText"/>
      </w:pPr>
    </w:p>
    <w:p w14:paraId="651C7C77" w14:textId="688F69C2" w:rsidR="00D92EAE" w:rsidRDefault="00D92EAE" w:rsidP="00D92EAE">
      <w:pPr>
        <w:pStyle w:val="3GPPAgreements"/>
        <w:numPr>
          <w:ilvl w:val="0"/>
          <w:numId w:val="0"/>
        </w:numPr>
        <w:ind w:left="284" w:hanging="284"/>
      </w:pPr>
      <w:r>
        <w:t>In order to perform multiple parallel resource selection processes, we have following proposal:</w:t>
      </w:r>
    </w:p>
    <w:p w14:paraId="08D161CF" w14:textId="1496A5AB" w:rsidR="00E94449" w:rsidRPr="00143421" w:rsidRDefault="00E94449" w:rsidP="00143421">
      <w:pPr>
        <w:pStyle w:val="3GPPText"/>
      </w:pPr>
    </w:p>
    <w:p w14:paraId="63A20748" w14:textId="77777777" w:rsidR="00E94449" w:rsidRPr="00C34BAF" w:rsidRDefault="00E94449" w:rsidP="00721E75">
      <w:pPr>
        <w:pStyle w:val="3GPPAgreements"/>
        <w:numPr>
          <w:ilvl w:val="0"/>
          <w:numId w:val="10"/>
        </w:numPr>
        <w:rPr>
          <w:strike/>
        </w:rPr>
      </w:pPr>
    </w:p>
    <w:p w14:paraId="59FE4120" w14:textId="585ED6F6" w:rsidR="00E94449" w:rsidRPr="001A065E" w:rsidRDefault="00E94449" w:rsidP="00E94449">
      <w:pPr>
        <w:pStyle w:val="3GPPAgreements"/>
        <w:rPr>
          <w:b/>
          <w:bCs/>
        </w:rPr>
      </w:pPr>
      <w:r w:rsidRPr="001A065E">
        <w:rPr>
          <w:b/>
          <w:bCs/>
        </w:rPr>
        <w:t xml:space="preserve">In case of </w:t>
      </w:r>
      <w:r w:rsidR="00D92EAE">
        <w:rPr>
          <w:b/>
          <w:bCs/>
        </w:rPr>
        <w:t xml:space="preserve">multiple </w:t>
      </w:r>
      <w:r w:rsidRPr="001A065E">
        <w:rPr>
          <w:b/>
          <w:bCs/>
        </w:rPr>
        <w:t xml:space="preserve">parallel </w:t>
      </w:r>
      <w:r w:rsidR="00066ACC">
        <w:rPr>
          <w:b/>
          <w:bCs/>
          <w:lang w:val="en-US"/>
        </w:rPr>
        <w:t xml:space="preserve">resource selection </w:t>
      </w:r>
      <w:r w:rsidRPr="001A065E">
        <w:rPr>
          <w:b/>
          <w:bCs/>
        </w:rPr>
        <w:t>processes in</w:t>
      </w:r>
      <w:r w:rsidR="00E20081">
        <w:rPr>
          <w:b/>
          <w:bCs/>
        </w:rPr>
        <w:t xml:space="preserve"> a</w:t>
      </w:r>
      <w:r w:rsidRPr="001A065E">
        <w:rPr>
          <w:b/>
          <w:bCs/>
        </w:rPr>
        <w:t xml:space="preserve"> slot, resource selection order starts from the process that serves transmission with highest priority and continues according to sidelink priorit</w:t>
      </w:r>
      <w:r w:rsidR="00D92EAE">
        <w:rPr>
          <w:b/>
          <w:bCs/>
        </w:rPr>
        <w:t>y</w:t>
      </w:r>
    </w:p>
    <w:p w14:paraId="0A155F04" w14:textId="77777777" w:rsidR="00E94449" w:rsidRPr="001A065E" w:rsidRDefault="00E94449" w:rsidP="00E94449">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70EACFA0" w14:textId="77777777" w:rsidR="00E94449" w:rsidRPr="001A065E" w:rsidRDefault="00E94449" w:rsidP="00E94449">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70192B59" w14:textId="77777777" w:rsidR="00E94449" w:rsidRPr="001A570C" w:rsidRDefault="00E94449" w:rsidP="00143421">
      <w:pPr>
        <w:pStyle w:val="3GPPText"/>
      </w:pPr>
    </w:p>
    <w:p w14:paraId="35FBAD0E" w14:textId="7FBF54CC" w:rsidR="00E94449" w:rsidRDefault="00E94449" w:rsidP="00E94449">
      <w:pPr>
        <w:pStyle w:val="3GPPH2"/>
        <w:numPr>
          <w:ilvl w:val="1"/>
          <w:numId w:val="1"/>
        </w:numPr>
        <w:tabs>
          <w:tab w:val="clear" w:pos="576"/>
          <w:tab w:val="left" w:pos="567"/>
        </w:tabs>
        <w:spacing w:before="0" w:after="0"/>
        <w:ind w:left="567" w:hanging="567"/>
      </w:pPr>
      <w:r>
        <w:t xml:space="preserve">Half-duplex </w:t>
      </w:r>
      <w:r w:rsidR="00484440">
        <w:t xml:space="preserve">Avoidance </w:t>
      </w:r>
      <w:r>
        <w:t>for Uni</w:t>
      </w:r>
      <w:r w:rsidR="00484440">
        <w:t xml:space="preserve">cast and </w:t>
      </w:r>
      <w:r>
        <w:t>Groupcast Transmission</w:t>
      </w:r>
    </w:p>
    <w:p w14:paraId="132ABE24" w14:textId="29BF24DE" w:rsidR="00E94449" w:rsidRPr="00143421" w:rsidRDefault="00E94449" w:rsidP="00143421">
      <w:pPr>
        <w:pStyle w:val="3GPPText"/>
      </w:pPr>
      <w:r w:rsidRPr="00143421">
        <w:t xml:space="preserve">Based on </w:t>
      </w:r>
      <w:r w:rsidR="00D92EAE" w:rsidRPr="00143421">
        <w:t xml:space="preserve">previous </w:t>
      </w:r>
      <w:r w:rsidRPr="00143421">
        <w:t xml:space="preserve">agreements made by RAN1 WG, the identification of candidate resources does not differentiate unicast or groupcast transmissions towards UE performing resource selection and thus UE may select resources </w:t>
      </w:r>
      <w:r w:rsidRPr="00143421">
        <w:lastRenderedPageBreak/>
        <w:t>for sidelink that are in half-duplex conflict with planned sidelink transmissions. In order to address this issue, we have the following proposal:</w:t>
      </w:r>
    </w:p>
    <w:p w14:paraId="4A9841BD" w14:textId="77777777" w:rsidR="00DE7B4A" w:rsidRDefault="00DE7B4A" w:rsidP="00E94449">
      <w:pPr>
        <w:pStyle w:val="3GPPText"/>
      </w:pPr>
    </w:p>
    <w:p w14:paraId="76D1B9EB" w14:textId="77777777" w:rsidR="00E94449" w:rsidRPr="002066BA" w:rsidRDefault="00E94449" w:rsidP="00721E75">
      <w:pPr>
        <w:pStyle w:val="3GPPAgreements"/>
        <w:numPr>
          <w:ilvl w:val="0"/>
          <w:numId w:val="10"/>
        </w:numPr>
        <w:rPr>
          <w:b/>
        </w:rPr>
      </w:pPr>
    </w:p>
    <w:p w14:paraId="05781DBE" w14:textId="77777777" w:rsidR="00C57D05" w:rsidRDefault="00E94449" w:rsidP="00E94449">
      <w:pPr>
        <w:pStyle w:val="3GPPAgreements"/>
        <w:rPr>
          <w:b/>
          <w:bCs/>
        </w:rPr>
      </w:pPr>
      <w:r w:rsidRPr="00AC1355">
        <w:rPr>
          <w:b/>
          <w:bCs/>
        </w:rPr>
        <w:t xml:space="preserve">In Step 1 (identification of candidate resources), </w:t>
      </w:r>
    </w:p>
    <w:p w14:paraId="4852B4B4" w14:textId="59058B94" w:rsidR="00E94449" w:rsidRPr="00325663" w:rsidRDefault="00E94449" w:rsidP="00325663">
      <w:pPr>
        <w:pStyle w:val="3GPPAgreements"/>
        <w:numPr>
          <w:ilvl w:val="1"/>
          <w:numId w:val="8"/>
        </w:numPr>
        <w:rPr>
          <w:b/>
          <w:bCs/>
        </w:rPr>
      </w:pPr>
      <w:r w:rsidRPr="00325663">
        <w:rPr>
          <w:b/>
          <w:bCs/>
        </w:rPr>
        <w:t>if a UE expects to receive non-broadcast transmissions in a set of future resources</w:t>
      </w:r>
      <w:r w:rsidR="00C57D05" w:rsidRPr="00325663">
        <w:rPr>
          <w:b/>
          <w:bCs/>
        </w:rPr>
        <w:t xml:space="preserve">, a </w:t>
      </w:r>
      <w:r w:rsidRPr="00325663">
        <w:rPr>
          <w:b/>
          <w:bCs/>
        </w:rPr>
        <w:t>separately configured RSRP threshold associated with a priority pair is applied to these resources</w:t>
      </w:r>
    </w:p>
    <w:p w14:paraId="27EB45D8" w14:textId="77777777" w:rsidR="00E94449" w:rsidRPr="00AC1355" w:rsidRDefault="00E94449" w:rsidP="00E94449">
      <w:pPr>
        <w:pStyle w:val="3GPPAgreements"/>
        <w:numPr>
          <w:ilvl w:val="2"/>
          <w:numId w:val="8"/>
        </w:numPr>
        <w:rPr>
          <w:b/>
          <w:bCs/>
        </w:rPr>
      </w:pPr>
      <w:r w:rsidRPr="00AC1355">
        <w:rPr>
          <w:b/>
          <w:bCs/>
        </w:rPr>
        <w:t>If the RSRP threshold is exceeded, the whole slot containing this resource is excluded from candidate resources</w:t>
      </w:r>
    </w:p>
    <w:p w14:paraId="4718AC44" w14:textId="587F44C4" w:rsidR="00E94449" w:rsidRDefault="00E94449" w:rsidP="00E94449">
      <w:pPr>
        <w:pStyle w:val="3GPPAgreements"/>
        <w:numPr>
          <w:ilvl w:val="0"/>
          <w:numId w:val="0"/>
        </w:numPr>
        <w:ind w:left="284" w:hanging="284"/>
      </w:pPr>
    </w:p>
    <w:p w14:paraId="6ECCE4B2" w14:textId="37F9DAB9" w:rsidR="00505394" w:rsidRDefault="00505394" w:rsidP="00505394">
      <w:pPr>
        <w:pStyle w:val="3GPPH2"/>
        <w:numPr>
          <w:ilvl w:val="1"/>
          <w:numId w:val="1"/>
        </w:numPr>
        <w:tabs>
          <w:tab w:val="clear" w:pos="576"/>
          <w:tab w:val="left" w:pos="567"/>
        </w:tabs>
        <w:spacing w:before="0" w:after="0"/>
        <w:ind w:left="567" w:hanging="567"/>
      </w:pPr>
      <w:r>
        <w:t>Dynamic Extension of Semi</w:t>
      </w:r>
      <w:r w:rsidR="008A1B56">
        <w:t>-</w:t>
      </w:r>
      <w:r>
        <w:t>persistent Processes</w:t>
      </w:r>
    </w:p>
    <w:p w14:paraId="257E0685" w14:textId="52F06864" w:rsidR="00505394" w:rsidRDefault="00505394" w:rsidP="00C96E8E">
      <w:pPr>
        <w:pStyle w:val="3GPPAgreements"/>
        <w:numPr>
          <w:ilvl w:val="0"/>
          <w:numId w:val="0"/>
        </w:numPr>
      </w:pPr>
      <w:r>
        <w:t>The amount of resources allocated to semi-persistent process may need to be increased if TBS size for upcoming transmission is too large. In this case UE can transmit on semi-persistent portion of resources and dynamically reserve additional resource</w:t>
      </w:r>
      <w:r w:rsidR="00592B92">
        <w:t>(</w:t>
      </w:r>
      <w:r>
        <w:t>s</w:t>
      </w:r>
      <w:r w:rsidR="00592B92">
        <w:t>)</w:t>
      </w:r>
      <w:r>
        <w:t xml:space="preserve"> </w:t>
      </w:r>
      <w:r w:rsidR="008A1B56">
        <w:t>for</w:t>
      </w:r>
      <w:r>
        <w:t xml:space="preserve"> a given transmission period. In order to support such behaviour, </w:t>
      </w:r>
      <w:r w:rsidR="008A1B56">
        <w:t>it needs to be indicated which resources are associated with a transmission period and which are not. T</w:t>
      </w:r>
      <w:r>
        <w:t>he</w:t>
      </w:r>
      <w:r w:rsidR="008A1B56">
        <w:t xml:space="preserve"> SCI transmission on resource which is not periodically repeated (i.e. dynamically reserved) should set the </w:t>
      </w:r>
      <w:r>
        <w:t xml:space="preserve">period </w:t>
      </w:r>
      <w:r w:rsidR="008A1B56">
        <w:t xml:space="preserve">value to 0. </w:t>
      </w:r>
      <w:r w:rsidR="00592B92">
        <w:t xml:space="preserve">In addition, the following encoding can be applied to indicate current </w:t>
      </w:r>
      <w:r w:rsidR="00C96E8E">
        <w:t>relative index of transmission</w:t>
      </w:r>
      <w:r w:rsidR="00BA2E00">
        <w:t xml:space="preserve"> and applicability of period</w:t>
      </w:r>
      <w:r w:rsidR="00592B92">
        <w:t>:</w:t>
      </w:r>
    </w:p>
    <w:p w14:paraId="28333EFF" w14:textId="1B611653" w:rsidR="00C220F2" w:rsidRDefault="00C220F2" w:rsidP="00E94449">
      <w:pPr>
        <w:pStyle w:val="3GPPAgreements"/>
        <w:numPr>
          <w:ilvl w:val="0"/>
          <w:numId w:val="0"/>
        </w:numPr>
        <w:ind w:left="284" w:hanging="284"/>
        <w:rPr>
          <w:highlight w:val="yellow"/>
        </w:rPr>
      </w:pPr>
    </w:p>
    <w:p w14:paraId="48F34D8D" w14:textId="77777777" w:rsidR="00BA2E00" w:rsidRPr="00AC1355" w:rsidRDefault="00BA2E00" w:rsidP="00721E75">
      <w:pPr>
        <w:pStyle w:val="3GPPAgreements"/>
        <w:numPr>
          <w:ilvl w:val="0"/>
          <w:numId w:val="10"/>
        </w:numPr>
        <w:rPr>
          <w:b/>
        </w:rPr>
      </w:pPr>
    </w:p>
    <w:p w14:paraId="6526BAFF" w14:textId="45278CB4" w:rsidR="00012A15" w:rsidRDefault="004F2C88" w:rsidP="00C96E8E">
      <w:pPr>
        <w:pStyle w:val="3GPPAgreements"/>
        <w:rPr>
          <w:b/>
          <w:bCs/>
        </w:rPr>
      </w:pPr>
      <w:r w:rsidRPr="00135796">
        <w:rPr>
          <w:b/>
          <w:bCs/>
        </w:rPr>
        <w:t xml:space="preserve">When periodic reservations are enabled, </w:t>
      </w:r>
      <w:r w:rsidR="00012A15" w:rsidRPr="004F2C88">
        <w:rPr>
          <w:b/>
          <w:bCs/>
        </w:rPr>
        <w:t>1</w:t>
      </w:r>
      <w:r w:rsidR="00012A15" w:rsidRPr="0047537E">
        <w:rPr>
          <w:b/>
          <w:bCs/>
        </w:rPr>
        <w:t xml:space="preserve"> bit</w:t>
      </w:r>
      <w:r w:rsidR="00E0303D">
        <w:rPr>
          <w:b/>
          <w:bCs/>
        </w:rPr>
        <w:t xml:space="preserve"> is carried in SCI </w:t>
      </w:r>
      <w:r>
        <w:rPr>
          <w:b/>
          <w:bCs/>
        </w:rPr>
        <w:t xml:space="preserve">0-1 </w:t>
      </w:r>
      <w:r w:rsidR="00E0303D">
        <w:rPr>
          <w:b/>
          <w:bCs/>
        </w:rPr>
        <w:t>to indicate to which resource</w:t>
      </w:r>
      <w:r w:rsidR="00425A39">
        <w:rPr>
          <w:b/>
          <w:bCs/>
        </w:rPr>
        <w:t>(s)</w:t>
      </w:r>
      <w:r w:rsidR="00E0303D">
        <w:rPr>
          <w:b/>
          <w:bCs/>
        </w:rPr>
        <w:t xml:space="preserve"> the period is applied</w:t>
      </w:r>
    </w:p>
    <w:p w14:paraId="416F78CF" w14:textId="49938A0E" w:rsidR="00E0303D" w:rsidRPr="0047537E" w:rsidRDefault="004F2C88" w:rsidP="00135796">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 </w:t>
      </w:r>
      <w:r w:rsidR="00425A39">
        <w:rPr>
          <w:b/>
          <w:bCs/>
        </w:rPr>
        <w:t>N</w:t>
      </w:r>
      <w:r w:rsidR="00E0303D" w:rsidRPr="0047537E">
        <w:rPr>
          <w:b/>
          <w:bCs/>
        </w:rPr>
        <w:t xml:space="preserve"> = </w:t>
      </w:r>
      <w:r w:rsidR="00E0303D">
        <w:rPr>
          <w:b/>
          <w:bCs/>
        </w:rPr>
        <w:t>2</w:t>
      </w:r>
    </w:p>
    <w:p w14:paraId="1F98D32A" w14:textId="5B3C9F1F" w:rsidR="00C96E8E" w:rsidRDefault="00425A39" w:rsidP="00E0303D">
      <w:pPr>
        <w:pStyle w:val="3GPPAgreements"/>
        <w:numPr>
          <w:ilvl w:val="2"/>
          <w:numId w:val="8"/>
        </w:numPr>
        <w:rPr>
          <w:b/>
          <w:bCs/>
        </w:rPr>
      </w:pPr>
      <w:r>
        <w:rPr>
          <w:b/>
          <w:bCs/>
        </w:rPr>
        <w:t xml:space="preserve">0 </w:t>
      </w:r>
      <w:r w:rsidR="006F371E">
        <w:rPr>
          <w:b/>
          <w:bCs/>
        </w:rPr>
        <w:t>–</w:t>
      </w:r>
      <w:r>
        <w:rPr>
          <w:b/>
          <w:bCs/>
        </w:rPr>
        <w:t xml:space="preserve"> to both</w:t>
      </w:r>
      <w:r w:rsidR="004F2C88">
        <w:rPr>
          <w:b/>
          <w:bCs/>
        </w:rPr>
        <w:t xml:space="preserve"> resources</w:t>
      </w:r>
    </w:p>
    <w:p w14:paraId="6781E391" w14:textId="3E31ADC1" w:rsidR="00425A39" w:rsidRPr="0047537E" w:rsidRDefault="00425A39" w:rsidP="00135796">
      <w:pPr>
        <w:pStyle w:val="3GPPAgreements"/>
        <w:numPr>
          <w:ilvl w:val="2"/>
          <w:numId w:val="8"/>
        </w:numPr>
        <w:rPr>
          <w:b/>
          <w:bCs/>
        </w:rPr>
      </w:pPr>
      <w:r>
        <w:rPr>
          <w:b/>
          <w:bCs/>
        </w:rPr>
        <w:t xml:space="preserve">1 </w:t>
      </w:r>
      <w:r w:rsidR="006E074D">
        <w:rPr>
          <w:b/>
          <w:bCs/>
        </w:rPr>
        <w:t>–</w:t>
      </w:r>
      <w:r>
        <w:rPr>
          <w:b/>
          <w:bCs/>
        </w:rPr>
        <w:t xml:space="preserve"> </w:t>
      </w:r>
      <w:r w:rsidR="006E074D">
        <w:rPr>
          <w:b/>
          <w:bCs/>
        </w:rPr>
        <w:t xml:space="preserve">only </w:t>
      </w:r>
      <w:r>
        <w:rPr>
          <w:b/>
          <w:bCs/>
        </w:rPr>
        <w:t xml:space="preserve">to the </w:t>
      </w:r>
      <w:r w:rsidR="006F371E">
        <w:rPr>
          <w:b/>
          <w:bCs/>
          <w:lang w:val="en-US"/>
        </w:rPr>
        <w:t>first of these resources</w:t>
      </w:r>
      <w:r w:rsidR="006E074D">
        <w:rPr>
          <w:b/>
          <w:bCs/>
          <w:lang w:val="en-US"/>
        </w:rPr>
        <w:t xml:space="preserve"> </w:t>
      </w:r>
    </w:p>
    <w:p w14:paraId="6CAE7651" w14:textId="74A3F1C7" w:rsidR="00012A15" w:rsidRPr="0047537E" w:rsidRDefault="004F2C88" w:rsidP="00135796">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w:t>
      </w:r>
      <w:r w:rsidRPr="0047537E">
        <w:rPr>
          <w:b/>
          <w:bCs/>
        </w:rPr>
        <w:t xml:space="preserve"> </w:t>
      </w:r>
      <w:r w:rsidR="00012A15" w:rsidRPr="0047537E">
        <w:rPr>
          <w:b/>
          <w:bCs/>
        </w:rPr>
        <w:t>N = 3</w:t>
      </w:r>
    </w:p>
    <w:p w14:paraId="58D2ACFF" w14:textId="0E3ED140" w:rsidR="008E2EFF" w:rsidRDefault="00425A39" w:rsidP="00E0303D">
      <w:pPr>
        <w:pStyle w:val="3GPPAgreements"/>
        <w:numPr>
          <w:ilvl w:val="2"/>
          <w:numId w:val="8"/>
        </w:numPr>
        <w:rPr>
          <w:b/>
          <w:bCs/>
        </w:rPr>
      </w:pPr>
      <w:r>
        <w:rPr>
          <w:b/>
          <w:bCs/>
        </w:rPr>
        <w:t xml:space="preserve">0 </w:t>
      </w:r>
      <w:r w:rsidR="006F371E">
        <w:rPr>
          <w:b/>
          <w:bCs/>
        </w:rPr>
        <w:t>–</w:t>
      </w:r>
      <w:r>
        <w:rPr>
          <w:b/>
          <w:bCs/>
        </w:rPr>
        <w:t xml:space="preserve"> to all three resources</w:t>
      </w:r>
    </w:p>
    <w:p w14:paraId="3E170549" w14:textId="406985E8" w:rsidR="00425A39" w:rsidRPr="0047537E" w:rsidRDefault="00425A39" w:rsidP="00135796">
      <w:pPr>
        <w:pStyle w:val="3GPPAgreements"/>
        <w:numPr>
          <w:ilvl w:val="2"/>
          <w:numId w:val="8"/>
        </w:numPr>
        <w:rPr>
          <w:b/>
          <w:bCs/>
        </w:rPr>
      </w:pPr>
      <w:r>
        <w:rPr>
          <w:b/>
          <w:bCs/>
        </w:rPr>
        <w:t xml:space="preserve">1 </w:t>
      </w:r>
      <w:r w:rsidR="006F371E">
        <w:rPr>
          <w:b/>
          <w:bCs/>
        </w:rPr>
        <w:t>–</w:t>
      </w:r>
      <w:r>
        <w:rPr>
          <w:b/>
          <w:bCs/>
        </w:rPr>
        <w:t xml:space="preserve"> </w:t>
      </w:r>
      <w:r w:rsidR="00135796">
        <w:rPr>
          <w:b/>
          <w:bCs/>
        </w:rPr>
        <w:t xml:space="preserve">to the </w:t>
      </w:r>
      <w:r w:rsidR="006F371E">
        <w:rPr>
          <w:b/>
          <w:bCs/>
        </w:rPr>
        <w:t>first two of these resources</w:t>
      </w:r>
    </w:p>
    <w:p w14:paraId="7BC3B510" w14:textId="77777777" w:rsidR="005D5FB3" w:rsidRDefault="005D5FB3" w:rsidP="00143421">
      <w:pPr>
        <w:pStyle w:val="3GPPText"/>
      </w:pPr>
    </w:p>
    <w:p w14:paraId="0B47A711" w14:textId="50FA8464" w:rsidR="00D2277B" w:rsidRDefault="00D2277B" w:rsidP="00D2277B">
      <w:pPr>
        <w:pStyle w:val="3GPPH2"/>
        <w:numPr>
          <w:ilvl w:val="1"/>
          <w:numId w:val="1"/>
        </w:numPr>
        <w:tabs>
          <w:tab w:val="clear" w:pos="576"/>
          <w:tab w:val="left" w:pos="567"/>
        </w:tabs>
        <w:spacing w:before="0" w:after="0"/>
        <w:ind w:left="567" w:hanging="567"/>
      </w:pPr>
      <w:r>
        <w:t>Minimum Ratio of Candidate Resources</w:t>
      </w:r>
    </w:p>
    <w:p w14:paraId="565EE8BC" w14:textId="4781A7E1" w:rsidR="00D2277B" w:rsidRPr="00D2277B" w:rsidRDefault="00C63CC9" w:rsidP="00C63CC9">
      <w:pPr>
        <w:pStyle w:val="3GPPText"/>
      </w:pPr>
      <w:r>
        <w:t>The minimum ratio of candidate resources in resource selection window equal to X = 20% was agreed by RAN1. There is an open question whether to support other X values. In our view, the value of X can be configurable per resource pool</w:t>
      </w:r>
      <w:r w:rsidR="00E50059">
        <w:t>.</w:t>
      </w:r>
    </w:p>
    <w:p w14:paraId="78D10284" w14:textId="77777777" w:rsidR="00960BA2" w:rsidRPr="00230B1C" w:rsidRDefault="00960BA2" w:rsidP="00230B1C">
      <w:pPr>
        <w:pStyle w:val="3GPPText"/>
      </w:pPr>
    </w:p>
    <w:p w14:paraId="1DF60962" w14:textId="77777777" w:rsidR="00AC1355" w:rsidRDefault="00AC1355" w:rsidP="00721E75">
      <w:pPr>
        <w:pStyle w:val="3GPPAgreements"/>
        <w:numPr>
          <w:ilvl w:val="0"/>
          <w:numId w:val="10"/>
        </w:numPr>
      </w:pPr>
    </w:p>
    <w:p w14:paraId="41957310" w14:textId="515E402E" w:rsidR="000F6140" w:rsidRPr="00C37780" w:rsidRDefault="000F6140" w:rsidP="000F6140">
      <w:pPr>
        <w:pStyle w:val="3GPPAgreements"/>
        <w:rPr>
          <w:b/>
          <w:bCs/>
        </w:rPr>
      </w:pPr>
      <w:r w:rsidRPr="00C37780">
        <w:rPr>
          <w:b/>
          <w:bCs/>
        </w:rPr>
        <w:t xml:space="preserve">X is (pre)-configured per resource pool from the set of values {5, 10, 15, </w:t>
      </w:r>
      <w:proofErr w:type="gramStart"/>
      <w:r w:rsidRPr="00C37780">
        <w:rPr>
          <w:b/>
          <w:bCs/>
        </w:rPr>
        <w:t>20}%</w:t>
      </w:r>
      <w:proofErr w:type="gramEnd"/>
    </w:p>
    <w:p w14:paraId="3516623A" w14:textId="5250F7EE" w:rsidR="00673FE1" w:rsidRDefault="00673FE1" w:rsidP="00230B1C">
      <w:pPr>
        <w:pStyle w:val="3GPPText"/>
      </w:pPr>
    </w:p>
    <w:p w14:paraId="07445748" w14:textId="3AB8A6B6" w:rsidR="00274EEC" w:rsidRDefault="00274EEC" w:rsidP="00230B1C">
      <w:pPr>
        <w:pStyle w:val="3GPPText"/>
      </w:pPr>
      <w:r>
        <w:t xml:space="preserve">Furthermore, several contribution last </w:t>
      </w:r>
      <w:proofErr w:type="gramStart"/>
      <w:r>
        <w:t>time</w:t>
      </w:r>
      <w:proofErr w:type="gramEnd"/>
      <w:r>
        <w:t xml:space="preserve"> brought up the issue of </w:t>
      </w:r>
      <w:r w:rsidR="005F2004">
        <w:t xml:space="preserve">non-uniform reservation information availability within a selection window. I.e., due to SCI signaling </w:t>
      </w:r>
      <w:r w:rsidR="00541D29">
        <w:t xml:space="preserve">span of 32 slots, the aperiodic reservation information is only available in 32 slots window, while periodic reservation </w:t>
      </w:r>
      <w:r w:rsidR="00145ECB">
        <w:t>information may be available in a larger window. Although there is no universal solution to cope with this, it seems reasonable to at least avoid prioritizing resource which are beyond the 32 slots window</w:t>
      </w:r>
      <w:r w:rsidR="00502C80">
        <w:t xml:space="preserve"> due to false assumption that those are unoccupied. For this purpose, the RSRP threshold adjustment by 3 dB may need to be modified.</w:t>
      </w:r>
    </w:p>
    <w:p w14:paraId="58E06138" w14:textId="177CB99A" w:rsidR="00502C80" w:rsidRDefault="00502C80" w:rsidP="00230B1C">
      <w:pPr>
        <w:pStyle w:val="3GPPText"/>
      </w:pPr>
      <w:r>
        <w:lastRenderedPageBreak/>
        <w:t>A</w:t>
      </w:r>
      <w:r w:rsidR="00DF48C2">
        <w:t xml:space="preserve"> simples</w:t>
      </w:r>
      <w:r w:rsidR="00584A24">
        <w:t>t</w:t>
      </w:r>
      <w:r w:rsidR="00DF48C2">
        <w:t xml:space="preserve"> modification would be to ensure X% (currently 20%) ratio is met no only at the full length of selection window of </w:t>
      </w:r>
      <w:r w:rsidR="001122B3">
        <w:t>T2-T1, but also in the sub-set window of 32 slots.</w:t>
      </w:r>
    </w:p>
    <w:p w14:paraId="3022387A" w14:textId="77777777" w:rsidR="001122B3" w:rsidRPr="00230B1C" w:rsidRDefault="001122B3" w:rsidP="001122B3">
      <w:pPr>
        <w:pStyle w:val="3GPPText"/>
      </w:pPr>
    </w:p>
    <w:p w14:paraId="2BDD5A9E" w14:textId="77777777" w:rsidR="001122B3" w:rsidRDefault="001122B3" w:rsidP="00721E75">
      <w:pPr>
        <w:pStyle w:val="3GPPAgreements"/>
        <w:numPr>
          <w:ilvl w:val="0"/>
          <w:numId w:val="10"/>
        </w:numPr>
      </w:pPr>
    </w:p>
    <w:p w14:paraId="65EA1F03" w14:textId="507F594D" w:rsidR="001122B3" w:rsidRDefault="00CC0503" w:rsidP="001122B3">
      <w:pPr>
        <w:pStyle w:val="3GPPAgreements"/>
        <w:rPr>
          <w:b/>
          <w:bCs/>
        </w:rPr>
      </w:pPr>
      <w:r>
        <w:rPr>
          <w:b/>
          <w:bCs/>
        </w:rPr>
        <w:t xml:space="preserve">In Step 1, a UE continues resource identification procedure and RSRP threshold incrementation </w:t>
      </w:r>
      <w:r w:rsidR="007D589A">
        <w:rPr>
          <w:b/>
          <w:bCs/>
        </w:rPr>
        <w:t xml:space="preserve">until at least </w:t>
      </w:r>
      <w:r w:rsidR="00F65AC4">
        <w:rPr>
          <w:b/>
          <w:bCs/>
        </w:rPr>
        <w:t>X</w:t>
      </w:r>
      <w:r w:rsidR="007D589A">
        <w:rPr>
          <w:b/>
          <w:bCs/>
        </w:rPr>
        <w:t xml:space="preserve"> % ratio of identified resource</w:t>
      </w:r>
      <w:r w:rsidR="00F65AC4">
        <w:rPr>
          <w:b/>
          <w:bCs/>
        </w:rPr>
        <w:t>s</w:t>
      </w:r>
      <w:r w:rsidR="007D589A">
        <w:rPr>
          <w:b/>
          <w:bCs/>
        </w:rPr>
        <w:t xml:space="preserve"> is obtained in</w:t>
      </w:r>
    </w:p>
    <w:p w14:paraId="1E18E0B1" w14:textId="429A9C01" w:rsidR="007D589A" w:rsidRDefault="007D589A" w:rsidP="007D589A">
      <w:pPr>
        <w:pStyle w:val="3GPPAgreements"/>
        <w:numPr>
          <w:ilvl w:val="1"/>
          <w:numId w:val="8"/>
        </w:numPr>
        <w:rPr>
          <w:b/>
          <w:bCs/>
        </w:rPr>
      </w:pPr>
      <w:r>
        <w:rPr>
          <w:b/>
          <w:bCs/>
        </w:rPr>
        <w:t xml:space="preserve">The resource selection window </w:t>
      </w:r>
      <w:r w:rsidR="00EC17D0">
        <w:rPr>
          <w:b/>
          <w:bCs/>
        </w:rPr>
        <w:t>[</w:t>
      </w:r>
      <w:r>
        <w:rPr>
          <w:b/>
          <w:bCs/>
        </w:rPr>
        <w:t>T1</w:t>
      </w:r>
      <w:r w:rsidR="00EC17D0">
        <w:rPr>
          <w:b/>
          <w:bCs/>
        </w:rPr>
        <w:t>, T2]</w:t>
      </w:r>
      <w:r w:rsidR="007A5A52">
        <w:rPr>
          <w:b/>
          <w:bCs/>
        </w:rPr>
        <w:t xml:space="preserve">, if T2 </w:t>
      </w:r>
      <w:r w:rsidR="001A66BB">
        <w:rPr>
          <w:b/>
          <w:bCs/>
        </w:rPr>
        <w:t>≤</w:t>
      </w:r>
      <w:r w:rsidR="007A5A52">
        <w:rPr>
          <w:b/>
          <w:bCs/>
        </w:rPr>
        <w:t xml:space="preserve"> 32</w:t>
      </w:r>
    </w:p>
    <w:p w14:paraId="319795FA" w14:textId="0374468D" w:rsidR="001A66BB" w:rsidRPr="001A66BB" w:rsidRDefault="001A66BB">
      <w:pPr>
        <w:pStyle w:val="3GPPAgreements"/>
        <w:numPr>
          <w:ilvl w:val="1"/>
          <w:numId w:val="8"/>
        </w:numPr>
        <w:rPr>
          <w:b/>
          <w:bCs/>
        </w:rPr>
      </w:pPr>
      <w:r>
        <w:rPr>
          <w:b/>
          <w:bCs/>
        </w:rPr>
        <w:t>The resource selection window [T1, T2] and an additional window [T1, 32],</w:t>
      </w:r>
      <w:r w:rsidRPr="001A66BB">
        <w:rPr>
          <w:b/>
          <w:bCs/>
        </w:rPr>
        <w:t xml:space="preserve"> if T2 </w:t>
      </w:r>
      <w:r>
        <w:rPr>
          <w:b/>
          <w:bCs/>
        </w:rPr>
        <w:t>&gt;</w:t>
      </w:r>
      <w:r w:rsidRPr="001A66BB">
        <w:rPr>
          <w:b/>
          <w:bCs/>
        </w:rPr>
        <w:t xml:space="preserve"> 32</w:t>
      </w:r>
    </w:p>
    <w:p w14:paraId="766092EB" w14:textId="77777777" w:rsidR="001122B3" w:rsidRDefault="001122B3" w:rsidP="00230B1C">
      <w:pPr>
        <w:pStyle w:val="3GPPText"/>
      </w:pPr>
    </w:p>
    <w:p w14:paraId="16A796EF" w14:textId="56B19CBE" w:rsidR="00D2086F" w:rsidRDefault="00CE0BA1" w:rsidP="00CE0BA1">
      <w:pPr>
        <w:pStyle w:val="3GPPH2"/>
        <w:numPr>
          <w:ilvl w:val="1"/>
          <w:numId w:val="1"/>
        </w:numPr>
        <w:tabs>
          <w:tab w:val="clear" w:pos="576"/>
          <w:tab w:val="left" w:pos="567"/>
        </w:tabs>
        <w:spacing w:before="0" w:after="0"/>
        <w:ind w:left="567" w:hanging="567"/>
      </w:pPr>
      <w:r>
        <w:t>RSRP measurement for 2-port DMRS</w:t>
      </w:r>
    </w:p>
    <w:p w14:paraId="76D6FFD5" w14:textId="392E8A50" w:rsidR="00CE0BA1" w:rsidRDefault="00CE0BA1" w:rsidP="00230B1C">
      <w:pPr>
        <w:pStyle w:val="3GPPText"/>
      </w:pPr>
      <w:r>
        <w:t xml:space="preserve">Last meeting it was brought </w:t>
      </w:r>
      <w:r w:rsidR="00B60995">
        <w:t xml:space="preserve">up that current specification can lead to different RSRP measurement </w:t>
      </w:r>
      <w:r w:rsidR="00C802B0">
        <w:t xml:space="preserve">for 1-port and 2-port </w:t>
      </w:r>
      <w:r w:rsidR="00E34157">
        <w:t>transmission cases</w:t>
      </w:r>
      <w:r w:rsidR="00C500C3">
        <w:t>.</w:t>
      </w:r>
      <w:r w:rsidR="00605D44">
        <w:t xml:space="preserve"> In general, in this case under consideration of exactly same </w:t>
      </w:r>
      <w:r w:rsidR="0065196F">
        <w:t xml:space="preserve">channel, 1-port and 2-port transmission case should provide same RSRP measurement. In order to fix this, </w:t>
      </w:r>
      <w:r w:rsidR="00A15F8A">
        <w:t>the power from two ports can be combined</w:t>
      </w:r>
      <w:r w:rsidR="00843F26">
        <w:t>, i.e. the linear average over each port can be summarized.</w:t>
      </w:r>
    </w:p>
    <w:p w14:paraId="4F1C37D1" w14:textId="77777777" w:rsidR="00843F26" w:rsidRPr="00230B1C" w:rsidRDefault="00843F26" w:rsidP="00843F26">
      <w:pPr>
        <w:pStyle w:val="3GPPText"/>
      </w:pPr>
    </w:p>
    <w:p w14:paraId="08962C03" w14:textId="77777777" w:rsidR="00843F26" w:rsidRDefault="00843F26" w:rsidP="00721E75">
      <w:pPr>
        <w:pStyle w:val="3GPPAgreements"/>
        <w:numPr>
          <w:ilvl w:val="0"/>
          <w:numId w:val="10"/>
        </w:numPr>
      </w:pPr>
    </w:p>
    <w:p w14:paraId="497CFBD3" w14:textId="7C1B3661" w:rsidR="00843F26" w:rsidRPr="00843F26" w:rsidRDefault="002F386D" w:rsidP="00230B1C">
      <w:pPr>
        <w:pStyle w:val="3GPPAgreements"/>
        <w:rPr>
          <w:b/>
          <w:bCs/>
        </w:rPr>
      </w:pPr>
      <w:r>
        <w:rPr>
          <w:b/>
          <w:bCs/>
        </w:rPr>
        <w:t xml:space="preserve">RSRP over PSSCH DMRS is calculated as a sum of </w:t>
      </w:r>
      <w:r w:rsidR="00E42204">
        <w:rPr>
          <w:b/>
          <w:bCs/>
        </w:rPr>
        <w:t xml:space="preserve">linear RSRP values calculated </w:t>
      </w:r>
      <w:r w:rsidR="00E44082">
        <w:rPr>
          <w:b/>
          <w:bCs/>
        </w:rPr>
        <w:t>over each separate DMRS port</w:t>
      </w:r>
    </w:p>
    <w:p w14:paraId="50C9A6FB" w14:textId="77777777" w:rsidR="00843F26" w:rsidRPr="00230B1C" w:rsidRDefault="00843F26" w:rsidP="00230B1C">
      <w:pPr>
        <w:pStyle w:val="3GPPText"/>
      </w:pPr>
    </w:p>
    <w:p w14:paraId="2CE91D83" w14:textId="1757BC34" w:rsidR="001C74AF" w:rsidRDefault="001C74AF" w:rsidP="008F4218">
      <w:pPr>
        <w:pStyle w:val="3GPPH1"/>
        <w:numPr>
          <w:ilvl w:val="0"/>
          <w:numId w:val="1"/>
        </w:numPr>
        <w:ind w:left="425" w:hanging="425"/>
      </w:pPr>
      <w:r>
        <w:t>TPs for RAN1#100</w:t>
      </w:r>
      <w:r w:rsidR="000A5376">
        <w:t>bis-</w:t>
      </w:r>
      <w:r>
        <w:t>e Agreements</w:t>
      </w:r>
    </w:p>
    <w:p w14:paraId="026465F4" w14:textId="6F78DE5D" w:rsidR="0090110B" w:rsidRDefault="008D7672" w:rsidP="0090110B">
      <w:pPr>
        <w:pStyle w:val="3GPPH2"/>
        <w:numPr>
          <w:ilvl w:val="1"/>
          <w:numId w:val="1"/>
        </w:numPr>
        <w:tabs>
          <w:tab w:val="clear" w:pos="576"/>
          <w:tab w:val="left" w:pos="567"/>
        </w:tabs>
        <w:spacing w:before="0" w:after="0"/>
        <w:ind w:left="567" w:hanging="567"/>
      </w:pPr>
      <w:r w:rsidRPr="00721E75">
        <w:t>TP for pre-emption</w:t>
      </w:r>
      <w:r w:rsidR="008F36C0" w:rsidRPr="00721E75">
        <w:t xml:space="preserve"> condition</w:t>
      </w:r>
    </w:p>
    <w:p w14:paraId="6BF48821" w14:textId="77777777" w:rsidR="00626EA7" w:rsidRDefault="003328B6" w:rsidP="00A1263B">
      <w:pPr>
        <w:jc w:val="both"/>
        <w:rPr>
          <w:sz w:val="22"/>
          <w:szCs w:val="22"/>
        </w:rPr>
      </w:pPr>
      <w:r w:rsidRPr="00721E75">
        <w:rPr>
          <w:sz w:val="22"/>
          <w:szCs w:val="22"/>
        </w:rPr>
        <w:t>In the last meeting, the following agreement was made, but nothing is captured in L1 specification.</w:t>
      </w:r>
    </w:p>
    <w:tbl>
      <w:tblPr>
        <w:tblStyle w:val="TableGrid"/>
        <w:tblW w:w="0" w:type="auto"/>
        <w:tblLook w:val="04A0" w:firstRow="1" w:lastRow="0" w:firstColumn="1" w:lastColumn="0" w:noHBand="0" w:noVBand="1"/>
      </w:tblPr>
      <w:tblGrid>
        <w:gridCol w:w="9962"/>
      </w:tblGrid>
      <w:tr w:rsidR="00626EA7" w14:paraId="0BEBBD96" w14:textId="77777777" w:rsidTr="000A7E9B">
        <w:tc>
          <w:tcPr>
            <w:tcW w:w="9962" w:type="dxa"/>
          </w:tcPr>
          <w:p w14:paraId="0A1CCF23" w14:textId="77777777" w:rsidR="00626EA7" w:rsidRPr="00DD75A1" w:rsidRDefault="00626EA7" w:rsidP="000A7E9B">
            <w:pPr>
              <w:spacing w:before="0" w:after="0"/>
            </w:pPr>
            <w:r w:rsidRPr="000A7E9B">
              <w:rPr>
                <w:highlight w:val="green"/>
              </w:rPr>
              <w:t>Agreements</w:t>
            </w:r>
            <w:r w:rsidRPr="00DD75A1">
              <w:t>:</w:t>
            </w:r>
          </w:p>
          <w:p w14:paraId="0E4326EB" w14:textId="77777777" w:rsidR="00626EA7" w:rsidRPr="00DD75A1" w:rsidRDefault="00626EA7" w:rsidP="00721E75">
            <w:pPr>
              <w:numPr>
                <w:ilvl w:val="0"/>
                <w:numId w:val="14"/>
              </w:numPr>
              <w:spacing w:before="0" w:after="0"/>
            </w:pPr>
            <w:r w:rsidRPr="00DD75A1">
              <w:t xml:space="preserve">The procedure to check whether a reserved resource to be </w:t>
            </w:r>
            <w:proofErr w:type="spellStart"/>
            <w:r w:rsidRPr="00DD75A1">
              <w:t>signaled</w:t>
            </w:r>
            <w:proofErr w:type="spellEnd"/>
            <w:r w:rsidRPr="00DD75A1">
              <w:t xml:space="preserve"> in slot ‘m’ should be re-selected due to pre-emption:</w:t>
            </w:r>
          </w:p>
          <w:p w14:paraId="4138B780" w14:textId="77777777" w:rsidR="00626EA7" w:rsidRPr="00DD75A1" w:rsidRDefault="00626EA7" w:rsidP="00721E75">
            <w:pPr>
              <w:numPr>
                <w:ilvl w:val="1"/>
                <w:numId w:val="15"/>
              </w:numPr>
              <w:spacing w:before="0" w:after="0"/>
            </w:pPr>
            <w:r w:rsidRPr="00DD75A1">
              <w:t xml:space="preserve">A regular Step 1 (as in 8.1.4 in 38.214) of the resource (re-)selection procedure is performed </w:t>
            </w:r>
          </w:p>
          <w:p w14:paraId="37E470D5" w14:textId="77777777" w:rsidR="00626EA7" w:rsidRPr="00DD75A1" w:rsidRDefault="00626EA7" w:rsidP="00721E75">
            <w:pPr>
              <w:numPr>
                <w:ilvl w:val="1"/>
                <w:numId w:val="15"/>
              </w:numPr>
              <w:spacing w:before="0" w:after="0"/>
            </w:pPr>
            <w:r w:rsidRPr="00DD75A1">
              <w:t>If the reserved resource is still in the identified candidate resource set after the Step 1 execution, then Step 2 for reselection of the reserved resource(s) is not triggered</w:t>
            </w:r>
          </w:p>
          <w:p w14:paraId="51C97238" w14:textId="77777777" w:rsidR="00626EA7" w:rsidRPr="00DD75A1" w:rsidRDefault="00626EA7" w:rsidP="00721E75">
            <w:pPr>
              <w:numPr>
                <w:ilvl w:val="1"/>
                <w:numId w:val="15"/>
              </w:numPr>
              <w:spacing w:before="0" w:after="0"/>
            </w:pPr>
            <w:r w:rsidRPr="00DD75A1">
              <w:t>If the reserved resource is NOT in the identified candidate resource set after the Step 1 execution</w:t>
            </w:r>
          </w:p>
          <w:p w14:paraId="382FBC30" w14:textId="77777777" w:rsidR="00626EA7" w:rsidRPr="00DD75A1" w:rsidRDefault="00626EA7" w:rsidP="00721E75">
            <w:pPr>
              <w:numPr>
                <w:ilvl w:val="2"/>
                <w:numId w:val="15"/>
              </w:numPr>
              <w:spacing w:before="0" w:after="0"/>
            </w:pPr>
            <w:r w:rsidRPr="00DD75A1">
              <w:t>If the resource is excluded by comparison with the RSRP measurement for an SCI associated with a priority which can trigger pre-emption, then Step 2 for reselection of the reserved resource(s) is triggered</w:t>
            </w:r>
          </w:p>
          <w:p w14:paraId="1A536238" w14:textId="77777777" w:rsidR="00626EA7" w:rsidRDefault="00626EA7" w:rsidP="00721E75">
            <w:pPr>
              <w:numPr>
                <w:ilvl w:val="2"/>
                <w:numId w:val="15"/>
              </w:numPr>
              <w:spacing w:before="0" w:after="0"/>
            </w:pPr>
            <w:r w:rsidRPr="00DD75A1">
              <w:t>If the resource is excluded by comparison with the RSRP measurement for an SCI associated with a priority which cannot trigger pre-emption, then Step 2 for reselection of the reserved resource(s) is not triggered</w:t>
            </w:r>
          </w:p>
        </w:tc>
      </w:tr>
    </w:tbl>
    <w:p w14:paraId="5A28E6CC" w14:textId="77777777" w:rsidR="00626EA7" w:rsidRDefault="00626EA7" w:rsidP="00A1263B">
      <w:pPr>
        <w:jc w:val="both"/>
        <w:rPr>
          <w:sz w:val="22"/>
          <w:szCs w:val="22"/>
        </w:rPr>
      </w:pPr>
    </w:p>
    <w:p w14:paraId="0AF78030" w14:textId="1F174118" w:rsidR="0090110B" w:rsidRPr="00721E75" w:rsidRDefault="003328B6" w:rsidP="00721E75">
      <w:pPr>
        <w:jc w:val="both"/>
        <w:rPr>
          <w:sz w:val="22"/>
          <w:szCs w:val="22"/>
        </w:rPr>
      </w:pPr>
      <w:r w:rsidRPr="00721E75">
        <w:rPr>
          <w:sz w:val="22"/>
          <w:szCs w:val="22"/>
        </w:rPr>
        <w:t xml:space="preserve">In our understanding, </w:t>
      </w:r>
      <w:r w:rsidR="00E91EE6" w:rsidRPr="00721E75">
        <w:rPr>
          <w:sz w:val="22"/>
          <w:szCs w:val="22"/>
        </w:rPr>
        <w:t>this agreement should be implemented in both MAC and L1 as follows:</w:t>
      </w:r>
    </w:p>
    <w:p w14:paraId="37B2E245" w14:textId="1AEC4EBB" w:rsidR="00E91EE6" w:rsidRDefault="00E91EE6" w:rsidP="00721E75">
      <w:pPr>
        <w:pStyle w:val="ListParagraph"/>
        <w:numPr>
          <w:ilvl w:val="0"/>
          <w:numId w:val="13"/>
        </w:numPr>
        <w:rPr>
          <w:rFonts w:ascii="Times New Roman" w:hAnsi="Times New Roman"/>
        </w:rPr>
      </w:pPr>
      <w:r w:rsidRPr="00721E75">
        <w:rPr>
          <w:rFonts w:ascii="Times New Roman" w:hAnsi="Times New Roman"/>
        </w:rPr>
        <w:t xml:space="preserve">L1 specification </w:t>
      </w:r>
      <w:r w:rsidR="00CF14CD" w:rsidRPr="00CF14CD">
        <w:rPr>
          <w:rFonts w:ascii="Times New Roman" w:hAnsi="Times New Roman"/>
        </w:rPr>
        <w:t>describes</w:t>
      </w:r>
      <w:r w:rsidRPr="00721E75">
        <w:rPr>
          <w:rFonts w:ascii="Times New Roman" w:hAnsi="Times New Roman"/>
        </w:rPr>
        <w:t xml:space="preserve"> the regular procedure of </w:t>
      </w:r>
      <w:r w:rsidR="00CF14CD" w:rsidRPr="00721E75">
        <w:rPr>
          <w:rFonts w:ascii="Times New Roman" w:hAnsi="Times New Roman"/>
        </w:rPr>
        <w:t xml:space="preserve">resource set identification, </w:t>
      </w:r>
      <w:r w:rsidR="008615C1">
        <w:rPr>
          <w:rFonts w:ascii="Times New Roman" w:hAnsi="Times New Roman"/>
        </w:rPr>
        <w:t xml:space="preserve">and provides to the MAC layer </w:t>
      </w:r>
      <w:r w:rsidR="00A3494C">
        <w:rPr>
          <w:rFonts w:ascii="Times New Roman" w:hAnsi="Times New Roman"/>
        </w:rPr>
        <w:t xml:space="preserve">the </w:t>
      </w:r>
      <w:r w:rsidR="00453637">
        <w:rPr>
          <w:rFonts w:ascii="Times New Roman" w:hAnsi="Times New Roman"/>
        </w:rPr>
        <w:t xml:space="preserve">highest </w:t>
      </w:r>
      <w:r w:rsidR="00A3494C">
        <w:rPr>
          <w:rFonts w:ascii="Times New Roman" w:hAnsi="Times New Roman"/>
        </w:rPr>
        <w:t xml:space="preserve">L1 priority </w:t>
      </w:r>
      <w:r w:rsidR="00453637">
        <w:rPr>
          <w:rFonts w:ascii="Times New Roman" w:hAnsi="Times New Roman"/>
        </w:rPr>
        <w:t>associated with the resource</w:t>
      </w:r>
      <w:r w:rsidR="007A3B6E">
        <w:rPr>
          <w:rFonts w:ascii="Times New Roman" w:hAnsi="Times New Roman"/>
        </w:rPr>
        <w:t>,</w:t>
      </w:r>
      <w:r w:rsidR="00501334">
        <w:rPr>
          <w:rFonts w:ascii="Times New Roman" w:hAnsi="Times New Roman"/>
        </w:rPr>
        <w:t xml:space="preserve"> wherein the </w:t>
      </w:r>
      <w:r w:rsidR="00EB22FF">
        <w:rPr>
          <w:rFonts w:ascii="Times New Roman" w:hAnsi="Times New Roman"/>
        </w:rPr>
        <w:t xml:space="preserve">RSRP </w:t>
      </w:r>
      <w:r w:rsidR="00501334">
        <w:rPr>
          <w:rFonts w:ascii="Times New Roman" w:hAnsi="Times New Roman"/>
        </w:rPr>
        <w:t xml:space="preserve">threshold for this priority </w:t>
      </w:r>
      <w:r w:rsidR="00EB22FF">
        <w:rPr>
          <w:rFonts w:ascii="Times New Roman" w:hAnsi="Times New Roman"/>
        </w:rPr>
        <w:t>was exceeded</w:t>
      </w:r>
    </w:p>
    <w:p w14:paraId="7695104E" w14:textId="5BF9EED1" w:rsidR="00EB22FF" w:rsidRDefault="00EB22FF" w:rsidP="00721E75">
      <w:pPr>
        <w:pStyle w:val="ListParagraph"/>
        <w:numPr>
          <w:ilvl w:val="0"/>
          <w:numId w:val="13"/>
        </w:numPr>
        <w:rPr>
          <w:rFonts w:ascii="Times New Roman" w:hAnsi="Times New Roman"/>
        </w:rPr>
      </w:pPr>
      <w:r>
        <w:rPr>
          <w:rFonts w:ascii="Times New Roman" w:hAnsi="Times New Roman"/>
        </w:rPr>
        <w:t>MAC specification describes handling of triggering resource reselection if the resource is not in the identified set and the priority condition is met</w:t>
      </w:r>
    </w:p>
    <w:p w14:paraId="62306731" w14:textId="77777777" w:rsidR="00EB22FF" w:rsidRPr="005D56A2" w:rsidRDefault="00EB22FF" w:rsidP="00721E75"/>
    <w:p w14:paraId="490461E6" w14:textId="73C006B8" w:rsidR="00CF14CD" w:rsidRPr="00721E75" w:rsidRDefault="00626EA7" w:rsidP="00CF14CD">
      <w:pPr>
        <w:rPr>
          <w:sz w:val="22"/>
          <w:szCs w:val="22"/>
        </w:rPr>
      </w:pPr>
      <w:r w:rsidRPr="00721E75">
        <w:rPr>
          <w:sz w:val="22"/>
          <w:szCs w:val="22"/>
        </w:rPr>
        <w:lastRenderedPageBreak/>
        <w:t>The L1 part would look li</w:t>
      </w:r>
      <w:r w:rsidR="00F057DD">
        <w:rPr>
          <w:sz w:val="22"/>
          <w:szCs w:val="22"/>
        </w:rPr>
        <w:t>k</w:t>
      </w:r>
      <w:r w:rsidRPr="00721E75">
        <w:rPr>
          <w:sz w:val="22"/>
          <w:szCs w:val="22"/>
        </w:rPr>
        <w:t>e the following change in 8.1.4:</w:t>
      </w:r>
    </w:p>
    <w:tbl>
      <w:tblPr>
        <w:tblStyle w:val="TableGrid"/>
        <w:tblW w:w="0" w:type="auto"/>
        <w:tblLook w:val="04A0" w:firstRow="1" w:lastRow="0" w:firstColumn="1" w:lastColumn="0" w:noHBand="0" w:noVBand="1"/>
      </w:tblPr>
      <w:tblGrid>
        <w:gridCol w:w="9962"/>
      </w:tblGrid>
      <w:tr w:rsidR="00626EA7" w14:paraId="31044D4D" w14:textId="77777777" w:rsidTr="00626EA7">
        <w:tc>
          <w:tcPr>
            <w:tcW w:w="9962" w:type="dxa"/>
          </w:tcPr>
          <w:p w14:paraId="2BAB0E48" w14:textId="080E95B2" w:rsidR="00AB79F0" w:rsidRDefault="00AB79F0" w:rsidP="00452442">
            <w:pPr>
              <w:rPr>
                <w:b/>
                <w:bCs/>
                <w:u w:val="single"/>
                <w:lang w:eastAsia="en-GB"/>
              </w:rPr>
            </w:pPr>
            <w:r w:rsidRPr="00721E75">
              <w:rPr>
                <w:b/>
                <w:bCs/>
                <w:u w:val="single"/>
                <w:lang w:eastAsia="en-GB"/>
              </w:rPr>
              <w:t>TS 38.214, section 8.1.4</w:t>
            </w:r>
          </w:p>
          <w:p w14:paraId="32917993" w14:textId="0A5068DF" w:rsidR="006C434A" w:rsidRPr="00721E75" w:rsidRDefault="006C434A" w:rsidP="00452442">
            <w:pPr>
              <w:rPr>
                <w:b/>
                <w:bCs/>
                <w:color w:val="FF0000"/>
                <w:lang w:eastAsia="en-GB"/>
              </w:rPr>
            </w:pPr>
            <w:r w:rsidRPr="00721E75">
              <w:rPr>
                <w:b/>
                <w:bCs/>
                <w:color w:val="FF0000"/>
                <w:lang w:eastAsia="en-GB"/>
              </w:rPr>
              <w:t>UNCHAN</w:t>
            </w:r>
            <w:r>
              <w:rPr>
                <w:b/>
                <w:bCs/>
                <w:color w:val="FF0000"/>
                <w:lang w:eastAsia="en-GB"/>
              </w:rPr>
              <w:t>G</w:t>
            </w:r>
            <w:r w:rsidRPr="00721E75">
              <w:rPr>
                <w:b/>
                <w:bCs/>
                <w:color w:val="FF0000"/>
                <w:lang w:eastAsia="en-GB"/>
              </w:rPr>
              <w:t>ED PARTS OMITTED</w:t>
            </w:r>
          </w:p>
          <w:p w14:paraId="5CB71612" w14:textId="77777777" w:rsidR="00452442" w:rsidRPr="009B0C19" w:rsidRDefault="00452442" w:rsidP="00452442">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309F5BCA" w14:textId="77777777" w:rsidR="00626EA7" w:rsidRDefault="00452442" w:rsidP="00452442">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4751C5">
              <w:rPr>
                <w:rFonts w:eastAsia="Malgun Gothic"/>
                <w:lang w:eastAsia="ko-KR"/>
              </w:rPr>
              <w:t>.</w:t>
            </w:r>
          </w:p>
          <w:p w14:paraId="12BE7E69" w14:textId="334D20E5" w:rsidR="004751C5" w:rsidRPr="00721E75" w:rsidRDefault="00B95EEE" w:rsidP="00721E75">
            <w:pPr>
              <w:spacing w:after="160" w:line="259" w:lineRule="auto"/>
              <w:rPr>
                <w:rFonts w:eastAsia="Malgun Gothic"/>
                <w:u w:val="single"/>
                <w:lang w:eastAsia="ko-KR"/>
              </w:rPr>
            </w:pPr>
            <w:r w:rsidRPr="00721E75">
              <w:rPr>
                <w:rFonts w:eastAsia="Malgun Gothic"/>
                <w:color w:val="FF0000"/>
                <w:u w:val="single"/>
                <w:lang w:eastAsia="ko-KR"/>
              </w:rPr>
              <w:t>If the resource identification is triggered by pre-emption</w:t>
            </w:r>
            <w:r w:rsidR="008B139E" w:rsidRPr="00721E75">
              <w:rPr>
                <w:rFonts w:eastAsia="Malgun Gothic"/>
                <w:color w:val="FF0000"/>
                <w:u w:val="single"/>
                <w:lang w:eastAsia="ko-KR"/>
              </w:rPr>
              <w:t xml:space="preserve"> check, the UE shall report </w:t>
            </w:r>
            <w:r w:rsidR="000F48D5">
              <w:rPr>
                <w:rFonts w:eastAsia="Malgun Gothic"/>
                <w:color w:val="FF0000"/>
                <w:u w:val="single"/>
                <w:lang w:eastAsia="ko-KR"/>
              </w:rPr>
              <w:t xml:space="preserve">to higher layers </w:t>
            </w:r>
            <w:r w:rsidR="009F2C29" w:rsidRPr="00721E75">
              <w:rPr>
                <w:rFonts w:eastAsia="Malgun Gothic"/>
                <w:color w:val="FF0000"/>
                <w:u w:val="single"/>
                <w:lang w:eastAsia="ko-KR"/>
              </w:rPr>
              <w:t>the L1 priorit</w:t>
            </w:r>
            <w:r w:rsidR="00800566">
              <w:rPr>
                <w:rFonts w:eastAsia="Malgun Gothic"/>
                <w:color w:val="FF0000"/>
                <w:u w:val="single"/>
                <w:lang w:eastAsia="ko-KR"/>
              </w:rPr>
              <w:t>ies</w:t>
            </w:r>
            <w:r w:rsidR="009F2C29" w:rsidRPr="00721E75">
              <w:rPr>
                <w:rFonts w:eastAsia="Malgun Gothic"/>
                <w:color w:val="FF0000"/>
                <w:u w:val="single"/>
                <w:lang w:eastAsia="ko-KR"/>
              </w:rPr>
              <w:t xml:space="preserve">, </w:t>
            </w:r>
            <m:oMath>
              <m:r>
                <w:rPr>
                  <w:rFonts w:ascii="Cambria Math"/>
                  <w:color w:val="FF0000"/>
                  <w:u w:val="single"/>
                  <w:lang w:eastAsia="en-GB"/>
                </w:rPr>
                <m:t>pri</m:t>
              </m:r>
              <m:sSub>
                <m:sSubPr>
                  <m:ctrlPr>
                    <w:rPr>
                      <w:rFonts w:ascii="Cambria Math" w:hAnsi="Cambria Math"/>
                      <w:i/>
                      <w:color w:val="FF0000"/>
                      <w:u w:val="single"/>
                      <w:lang w:eastAsia="en-GB"/>
                    </w:rPr>
                  </m:ctrlPr>
                </m:sSubPr>
                <m:e>
                  <m:r>
                    <w:rPr>
                      <w:rFonts w:ascii="Cambria Math"/>
                      <w:color w:val="FF0000"/>
                      <w:u w:val="single"/>
                      <w:lang w:eastAsia="en-GB"/>
                    </w:rPr>
                    <m:t>o</m:t>
                  </m:r>
                </m:e>
                <m:sub>
                  <m:r>
                    <w:rPr>
                      <w:rFonts w:ascii="Cambria Math"/>
                      <w:color w:val="FF0000"/>
                      <w:u w:val="single"/>
                      <w:lang w:eastAsia="en-GB"/>
                    </w:rPr>
                    <m:t>RX</m:t>
                  </m:r>
                </m:sub>
              </m:sSub>
            </m:oMath>
            <w:r w:rsidR="009F2C29" w:rsidRPr="00721E75">
              <w:rPr>
                <w:rFonts w:eastAsia="Malgun Gothic"/>
                <w:color w:val="FF0000"/>
                <w:u w:val="single"/>
                <w:lang w:eastAsia="en-GB"/>
              </w:rPr>
              <w:t>, associated with the reserved resource</w:t>
            </w:r>
            <w:r w:rsidR="00800566">
              <w:rPr>
                <w:rFonts w:eastAsia="Malgun Gothic"/>
                <w:color w:val="FF0000"/>
                <w:u w:val="single"/>
                <w:lang w:eastAsia="en-GB"/>
              </w:rPr>
              <w:t>(s) which are not contained in the</w:t>
            </w:r>
            <w:r w:rsidR="005245FD">
              <w:rPr>
                <w:rFonts w:eastAsia="Malgun Gothic"/>
                <w:color w:val="FF0000"/>
                <w:u w:val="single"/>
                <w:lang w:eastAsia="en-GB"/>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5245FD">
              <w:rPr>
                <w:rFonts w:eastAsia="Malgun Gothic"/>
                <w:lang w:eastAsia="en-GB"/>
              </w:rPr>
              <w:t>.</w:t>
            </w:r>
          </w:p>
        </w:tc>
      </w:tr>
    </w:tbl>
    <w:p w14:paraId="244C8142" w14:textId="4E7B083E" w:rsidR="00DD75A1" w:rsidRDefault="00DD75A1"/>
    <w:p w14:paraId="31C2D10A" w14:textId="5CB7FAA1" w:rsidR="008D7672" w:rsidRDefault="008D7672" w:rsidP="0090110B">
      <w:pPr>
        <w:pStyle w:val="3GPPH2"/>
        <w:numPr>
          <w:ilvl w:val="1"/>
          <w:numId w:val="1"/>
        </w:numPr>
        <w:tabs>
          <w:tab w:val="clear" w:pos="576"/>
          <w:tab w:val="left" w:pos="567"/>
        </w:tabs>
        <w:spacing w:before="0" w:after="0"/>
        <w:ind w:left="567" w:hanging="567"/>
      </w:pPr>
      <w:r w:rsidRPr="00721E75">
        <w:t xml:space="preserve">TP for </w:t>
      </w:r>
      <w:r w:rsidR="00F7438F" w:rsidRPr="0090110B">
        <w:t>signalling</w:t>
      </w:r>
      <w:r w:rsidRPr="00721E75">
        <w:t xml:space="preserve"> of </w:t>
      </w:r>
      <w:proofErr w:type="spellStart"/>
      <w:r w:rsidRPr="00721E75">
        <w:t>Nselected</w:t>
      </w:r>
      <w:proofErr w:type="spellEnd"/>
    </w:p>
    <w:p w14:paraId="76A36870" w14:textId="77777777" w:rsidR="00144585" w:rsidRDefault="00144585"/>
    <w:p w14:paraId="5F70AAB0" w14:textId="66D988D4" w:rsidR="00FF5676" w:rsidRDefault="00144585">
      <w:r>
        <w:t>The following agreement needs to be captured in TS 38.213, section 16.4</w:t>
      </w:r>
      <w:r w:rsidR="00ED0B51">
        <w:t>:</w:t>
      </w:r>
    </w:p>
    <w:tbl>
      <w:tblPr>
        <w:tblStyle w:val="TableGrid"/>
        <w:tblW w:w="0" w:type="auto"/>
        <w:tblLook w:val="04A0" w:firstRow="1" w:lastRow="0" w:firstColumn="1" w:lastColumn="0" w:noHBand="0" w:noVBand="1"/>
      </w:tblPr>
      <w:tblGrid>
        <w:gridCol w:w="9962"/>
      </w:tblGrid>
      <w:tr w:rsidR="00FF5676" w14:paraId="7D817A8A" w14:textId="77777777" w:rsidTr="00FF5676">
        <w:tc>
          <w:tcPr>
            <w:tcW w:w="9962" w:type="dxa"/>
          </w:tcPr>
          <w:p w14:paraId="1BEB91BD" w14:textId="77777777" w:rsidR="00FF5676" w:rsidRPr="00FF5676" w:rsidRDefault="00FF5676" w:rsidP="00721E75">
            <w:pPr>
              <w:spacing w:before="0" w:after="0"/>
            </w:pPr>
            <w:r w:rsidRPr="00721E75">
              <w:rPr>
                <w:highlight w:val="darkYellow"/>
              </w:rPr>
              <w:t>Working assumption:</w:t>
            </w:r>
          </w:p>
          <w:p w14:paraId="3742C605" w14:textId="77777777" w:rsidR="00FF5676" w:rsidRPr="00FF5676" w:rsidRDefault="00FF5676" w:rsidP="00721E75">
            <w:pPr>
              <w:numPr>
                <w:ilvl w:val="0"/>
                <w:numId w:val="17"/>
              </w:numPr>
              <w:spacing w:before="0" w:after="0"/>
            </w:pPr>
            <w:r w:rsidRPr="00FF5676">
              <w:t xml:space="preserve">The UE should/shall indicate </w:t>
            </w:r>
            <w:proofErr w:type="gramStart"/>
            <w:r w:rsidRPr="00FF5676">
              <w:t>min(</w:t>
            </w:r>
            <w:proofErr w:type="spellStart"/>
            <w:proofErr w:type="gramEnd"/>
            <w:r w:rsidRPr="00FF5676">
              <w:t>Nselected</w:t>
            </w:r>
            <w:proofErr w:type="spellEnd"/>
            <w:r w:rsidRPr="00FF5676">
              <w:t>, N) first-in-time resources when setting the values of frequency resource assignment and time resource assignment in SCI format 0_1, where</w:t>
            </w:r>
          </w:p>
          <w:p w14:paraId="17B376CD" w14:textId="77777777" w:rsidR="00FF5676" w:rsidRPr="00FF5676" w:rsidRDefault="00FF5676" w:rsidP="00721E75">
            <w:pPr>
              <w:numPr>
                <w:ilvl w:val="1"/>
                <w:numId w:val="17"/>
              </w:numPr>
              <w:spacing w:before="0" w:after="0"/>
            </w:pPr>
            <w:proofErr w:type="spellStart"/>
            <w:r w:rsidRPr="00FF5676">
              <w:t>Nselected</w:t>
            </w:r>
            <w:proofErr w:type="spellEnd"/>
            <w:r w:rsidRPr="00FF5676">
              <w:t xml:space="preserve"> is the number of resources selected by MAC within 32 slots (including the current one)</w:t>
            </w:r>
          </w:p>
          <w:p w14:paraId="5AE146CD" w14:textId="77777777" w:rsidR="00FF5676" w:rsidRPr="00FF5676" w:rsidRDefault="00FF5676" w:rsidP="00721E75">
            <w:pPr>
              <w:numPr>
                <w:ilvl w:val="1"/>
                <w:numId w:val="17"/>
              </w:numPr>
              <w:spacing w:before="0" w:after="0"/>
            </w:pPr>
            <w:r w:rsidRPr="00FF5676">
              <w:t>N is the maximum number of resources that can be signalled in one SCI</w:t>
            </w:r>
          </w:p>
          <w:p w14:paraId="67FA043D" w14:textId="51CA7BBD" w:rsidR="00FF5676" w:rsidRPr="00FF5676" w:rsidRDefault="00FF5676" w:rsidP="00721E75">
            <w:pPr>
              <w:numPr>
                <w:ilvl w:val="1"/>
                <w:numId w:val="17"/>
              </w:numPr>
              <w:spacing w:before="0" w:after="0"/>
            </w:pPr>
            <w:r w:rsidRPr="00FF5676">
              <w:t>To discuss and conclude “should vs. shall” in RAN1#101</w:t>
            </w:r>
          </w:p>
        </w:tc>
      </w:tr>
    </w:tbl>
    <w:p w14:paraId="40B7B1DC" w14:textId="1F1E32CC" w:rsidR="00FF5676" w:rsidRDefault="00FF5676"/>
    <w:p w14:paraId="648F834A" w14:textId="6D5D3A33" w:rsidR="00FF5676" w:rsidRDefault="0048440B">
      <w:r>
        <w:t>In our understanding, this is a signalling aspect and needs to be captured in 38.213, section 16.4 as follows:</w:t>
      </w:r>
    </w:p>
    <w:tbl>
      <w:tblPr>
        <w:tblStyle w:val="TableGrid"/>
        <w:tblW w:w="0" w:type="auto"/>
        <w:tblLook w:val="04A0" w:firstRow="1" w:lastRow="0" w:firstColumn="1" w:lastColumn="0" w:noHBand="0" w:noVBand="1"/>
      </w:tblPr>
      <w:tblGrid>
        <w:gridCol w:w="9962"/>
      </w:tblGrid>
      <w:tr w:rsidR="00AB79F0" w14:paraId="5B4BD9A2" w14:textId="77777777" w:rsidTr="00AB79F0">
        <w:tc>
          <w:tcPr>
            <w:tcW w:w="9962" w:type="dxa"/>
          </w:tcPr>
          <w:p w14:paraId="07E9073A" w14:textId="77777777" w:rsidR="00AB79F0" w:rsidRPr="00721E75" w:rsidRDefault="00AB79F0" w:rsidP="00721E75">
            <w:pPr>
              <w:pStyle w:val="Heading2"/>
              <w:numPr>
                <w:ilvl w:val="0"/>
                <w:numId w:val="0"/>
              </w:numPr>
              <w:spacing w:before="0"/>
              <w:ind w:left="576" w:hanging="576"/>
              <w:outlineLvl w:val="1"/>
              <w:rPr>
                <w:b/>
                <w:bCs/>
                <w:color w:val="auto"/>
              </w:rPr>
            </w:pPr>
            <w:bookmarkStart w:id="3" w:name="_Toc29894886"/>
            <w:bookmarkStart w:id="4" w:name="_Toc29899185"/>
            <w:bookmarkStart w:id="5" w:name="_Toc29899603"/>
            <w:bookmarkStart w:id="6" w:name="_Toc29917339"/>
            <w:bookmarkStart w:id="7" w:name="_Toc36498214"/>
            <w:r w:rsidRPr="00721E75">
              <w:rPr>
                <w:b/>
                <w:bCs/>
                <w:color w:val="auto"/>
              </w:rPr>
              <w:t>16.4</w:t>
            </w:r>
            <w:r w:rsidRPr="00721E75">
              <w:rPr>
                <w:b/>
                <w:bCs/>
                <w:color w:val="auto"/>
              </w:rPr>
              <w:tab/>
              <w:t>UE procedure for transmitting PSCCH</w:t>
            </w:r>
            <w:bookmarkEnd w:id="3"/>
            <w:bookmarkEnd w:id="4"/>
            <w:bookmarkEnd w:id="5"/>
            <w:bookmarkEnd w:id="6"/>
            <w:bookmarkEnd w:id="7"/>
            <w:r w:rsidRPr="00721E75">
              <w:rPr>
                <w:b/>
                <w:bCs/>
                <w:color w:val="auto"/>
              </w:rPr>
              <w:t xml:space="preserve"> </w:t>
            </w:r>
          </w:p>
          <w:p w14:paraId="11C6FAB7" w14:textId="77777777" w:rsidR="00AB79F0" w:rsidRDefault="00AB79F0" w:rsidP="00AB79F0">
            <w:pPr>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198CEC44" w14:textId="77777777" w:rsidR="00AB79F0" w:rsidRPr="00823724" w:rsidRDefault="00AB79F0" w:rsidP="00AB79F0">
            <w:pPr>
              <w:widowControl w:val="0"/>
              <w:rPr>
                <w:rFonts w:eastAsia="Gulim"/>
                <w:lang w:val="en-US" w:eastAsia="ko-KR"/>
              </w:rPr>
            </w:pPr>
            <w:r>
              <w:rPr>
                <w:lang w:val="en-US" w:eastAsia="ko-KR"/>
              </w:rPr>
              <w:t>A UE that transmits</w:t>
            </w:r>
            <w:r w:rsidRPr="00823724">
              <w:rPr>
                <w:lang w:val="en-US" w:eastAsia="ko-KR"/>
              </w:rPr>
              <w:t xml:space="preserve"> a PSCCH </w:t>
            </w:r>
            <w:r>
              <w:rPr>
                <w:lang w:val="en-US" w:eastAsia="ko-KR"/>
              </w:rPr>
              <w:t xml:space="preserve">with SCI format 0_1 </w:t>
            </w:r>
            <w:r w:rsidRPr="00823724">
              <w:rPr>
                <w:lang w:val="en-US" w:eastAsia="ko-KR"/>
              </w:rPr>
              <w:t xml:space="preserve">using </w:t>
            </w:r>
            <w:r>
              <w:rPr>
                <w:rFonts w:eastAsia="MS Mincho"/>
                <w:lang w:eastAsia="ja-JP"/>
              </w:rPr>
              <w:t>sidelink resource allocation mode 1</w:t>
            </w:r>
            <w:r w:rsidRPr="00823724">
              <w:rPr>
                <w:lang w:val="en-US" w:eastAsia="ko-KR"/>
              </w:rPr>
              <w:t xml:space="preserve"> </w:t>
            </w:r>
            <w:r>
              <w:rPr>
                <w:lang w:val="en-US" w:eastAsia="ko-KR"/>
              </w:rPr>
              <w:t>[6, TS38.214]</w:t>
            </w:r>
            <w:r w:rsidRPr="00823724">
              <w:rPr>
                <w:lang w:val="en-US" w:eastAsia="ko-KR"/>
              </w:rPr>
              <w:t xml:space="preserve"> </w:t>
            </w:r>
          </w:p>
          <w:p w14:paraId="4E509F81" w14:textId="77777777" w:rsidR="00AB79F0" w:rsidRPr="001818AB" w:rsidRDefault="00AB79F0" w:rsidP="00AB79F0">
            <w:pPr>
              <w:pStyle w:val="B1"/>
              <w:rPr>
                <w:lang w:eastAsia="ko-KR"/>
              </w:rPr>
            </w:pPr>
            <w:r w:rsidRPr="00FC5E0B">
              <w:t>-</w:t>
            </w:r>
            <w:r w:rsidRPr="00FC5E0B">
              <w:tab/>
            </w:r>
            <w:r w:rsidRPr="001818AB">
              <w:rPr>
                <w:lang w:eastAsia="ko-KR"/>
              </w:rPr>
              <w:t>sets a value of a HARQ process ID field as indicated by higher layers</w:t>
            </w:r>
          </w:p>
          <w:p w14:paraId="0603F78D" w14:textId="77777777" w:rsidR="00AB79F0" w:rsidRPr="00B252F3" w:rsidRDefault="00AB79F0" w:rsidP="00AB79F0">
            <w:pPr>
              <w:pStyle w:val="B1"/>
              <w:rPr>
                <w:lang w:eastAsia="ko-KR"/>
              </w:rPr>
            </w:pPr>
            <w:r w:rsidRPr="00FC5E0B">
              <w:t>-</w:t>
            </w:r>
            <w:r w:rsidRPr="00FC5E0B">
              <w:tab/>
            </w:r>
            <w:r w:rsidRPr="00823724">
              <w:rPr>
                <w:lang w:eastAsia="ko-KR"/>
              </w:rPr>
              <w:t xml:space="preserve">for an initial transmission </w:t>
            </w:r>
            <w:r>
              <w:rPr>
                <w:lang w:eastAsia="ko-KR"/>
              </w:rPr>
              <w:t xml:space="preserve">of a TB that is </w:t>
            </w:r>
            <w:r w:rsidRPr="00823724">
              <w:rPr>
                <w:lang w:eastAsia="ko-KR"/>
              </w:rPr>
              <w:t>scheduled by a DCI format 3_0 with CRC sc</w:t>
            </w:r>
            <w:r>
              <w:rPr>
                <w:lang w:eastAsia="ko-KR"/>
              </w:rPr>
              <w:t>rambled by SL-RNTI, the UE</w:t>
            </w:r>
          </w:p>
          <w:p w14:paraId="613C8DF9" w14:textId="77777777" w:rsidR="00AB79F0" w:rsidRDefault="00AB79F0" w:rsidP="00AB79F0">
            <w:pPr>
              <w:pStyle w:val="B2"/>
              <w:rPr>
                <w:lang w:eastAsia="ko-KR"/>
              </w:rPr>
            </w:pPr>
            <w:r w:rsidRPr="00FC5E0B">
              <w:t>-</w:t>
            </w:r>
            <w:r w:rsidRPr="00FC5E0B">
              <w:tab/>
            </w:r>
            <w:r>
              <w:t>toggles</w:t>
            </w:r>
            <w:r w:rsidRPr="00823724">
              <w:rPr>
                <w:lang w:eastAsia="ko-KR"/>
              </w:rPr>
              <w:t xml:space="preserve"> the NDI field value in SCI format 0_1</w:t>
            </w:r>
            <w:r>
              <w:rPr>
                <w:lang w:eastAsia="ko-KR"/>
              </w:rPr>
              <w:t>,</w:t>
            </w:r>
            <w:r w:rsidRPr="00823724">
              <w:rPr>
                <w:lang w:eastAsia="ko-KR"/>
              </w:rPr>
              <w:t xml:space="preserve"> if the NDI field value in DCI format 3_0 is toggled</w:t>
            </w:r>
            <w:r w:rsidRPr="001818AB">
              <w:rPr>
                <w:lang w:eastAsia="ko-KR"/>
              </w:rPr>
              <w:t xml:space="preserve"> </w:t>
            </w:r>
          </w:p>
          <w:p w14:paraId="6B1F7AAC" w14:textId="77777777" w:rsidR="00AB79F0" w:rsidRDefault="00AB79F0" w:rsidP="00AB79F0">
            <w:pPr>
              <w:pStyle w:val="B2"/>
              <w:rPr>
                <w:lang w:eastAsia="ko-KR"/>
              </w:rPr>
            </w:pPr>
            <w:r w:rsidRPr="00FC5E0B">
              <w:t>-</w:t>
            </w:r>
            <w:r w:rsidRPr="00FC5E0B">
              <w:tab/>
            </w:r>
            <w:r>
              <w:t>does not toggle</w:t>
            </w:r>
            <w:r w:rsidRPr="00823724">
              <w:rPr>
                <w:lang w:eastAsia="ko-KR"/>
              </w:rPr>
              <w:t xml:space="preserve"> the NDI field value in SCI format 0_1</w:t>
            </w:r>
            <w:r>
              <w:rPr>
                <w:lang w:eastAsia="ko-KR"/>
              </w:rPr>
              <w:t>,</w:t>
            </w:r>
            <w:r w:rsidRPr="00823724">
              <w:rPr>
                <w:lang w:eastAsia="ko-KR"/>
              </w:rPr>
              <w:t xml:space="preserve"> if the NDI field value in DCI format 3_0 is </w:t>
            </w:r>
            <w:r>
              <w:rPr>
                <w:lang w:eastAsia="ko-KR"/>
              </w:rPr>
              <w:t xml:space="preserve">not </w:t>
            </w:r>
            <w:r w:rsidRPr="00823724">
              <w:rPr>
                <w:lang w:eastAsia="ko-KR"/>
              </w:rPr>
              <w:t>toggled</w:t>
            </w:r>
            <w:r w:rsidRPr="001818AB">
              <w:rPr>
                <w:lang w:eastAsia="ko-KR"/>
              </w:rPr>
              <w:t xml:space="preserve"> </w:t>
            </w:r>
          </w:p>
          <w:p w14:paraId="31B203EF" w14:textId="77777777" w:rsidR="00AB79F0" w:rsidRPr="00D2686C" w:rsidRDefault="00AB79F0" w:rsidP="00AB79F0">
            <w:pPr>
              <w:pStyle w:val="B1"/>
              <w:rPr>
                <w:lang w:eastAsia="ko-KR"/>
              </w:rPr>
            </w:pPr>
            <w:r w:rsidRPr="00FC5E0B">
              <w:t>-</w:t>
            </w:r>
            <w:r w:rsidRPr="00FC5E0B">
              <w:tab/>
            </w:r>
            <w:r>
              <w:rPr>
                <w:lang w:eastAsia="ko-KR"/>
              </w:rPr>
              <w:t xml:space="preserve">for </w:t>
            </w:r>
            <w:r w:rsidRPr="00823724">
              <w:rPr>
                <w:lang w:eastAsia="ko-KR"/>
              </w:rPr>
              <w:t xml:space="preserve">subsequent transmissions </w:t>
            </w:r>
            <w:r>
              <w:rPr>
                <w:lang w:eastAsia="ko-KR"/>
              </w:rPr>
              <w:t xml:space="preserve">of the TB that are </w:t>
            </w:r>
            <w:r w:rsidRPr="00823724">
              <w:rPr>
                <w:lang w:eastAsia="ko-KR"/>
              </w:rPr>
              <w:t>scheduled by the DCI format 3_0 with CRC sc</w:t>
            </w:r>
            <w:r>
              <w:rPr>
                <w:lang w:eastAsia="ko-KR"/>
              </w:rPr>
              <w:t>rambled by SL-RNTI, the UE does</w:t>
            </w:r>
            <w:r w:rsidRPr="00823724">
              <w:rPr>
                <w:lang w:eastAsia="ko-KR"/>
              </w:rPr>
              <w:t xml:space="preserve"> not toggle the ND</w:t>
            </w:r>
            <w:r>
              <w:rPr>
                <w:lang w:eastAsia="ko-KR"/>
              </w:rPr>
              <w:t>I field value in SCI format 0_1.</w:t>
            </w:r>
          </w:p>
          <w:p w14:paraId="03728398" w14:textId="1FC88468" w:rsidR="00745377" w:rsidRPr="00721E75" w:rsidRDefault="00745377" w:rsidP="00745377">
            <w:pPr>
              <w:widowControl w:val="0"/>
              <w:rPr>
                <w:rFonts w:eastAsia="Gulim"/>
                <w:color w:val="FF0000"/>
                <w:u w:val="single"/>
                <w:lang w:val="en-US" w:eastAsia="ko-KR"/>
              </w:rPr>
            </w:pPr>
            <w:r w:rsidRPr="00721E75">
              <w:rPr>
                <w:color w:val="FF0000"/>
                <w:u w:val="single"/>
                <w:lang w:val="en-US" w:eastAsia="ko-KR"/>
              </w:rPr>
              <w:t xml:space="preserve">A UE that transmits a PSCCH with SCI format 0_1 using </w:t>
            </w:r>
            <w:r w:rsidRPr="00721E75">
              <w:rPr>
                <w:rFonts w:eastAsia="MS Mincho"/>
                <w:color w:val="FF0000"/>
                <w:u w:val="single"/>
                <w:lang w:eastAsia="ja-JP"/>
              </w:rPr>
              <w:t xml:space="preserve">sidelink resource allocation mode </w:t>
            </w:r>
            <w:r>
              <w:rPr>
                <w:rFonts w:eastAsia="MS Mincho"/>
                <w:color w:val="FF0000"/>
                <w:u w:val="single"/>
                <w:lang w:eastAsia="ja-JP"/>
              </w:rPr>
              <w:t>2</w:t>
            </w:r>
            <w:r w:rsidRPr="00721E75">
              <w:rPr>
                <w:color w:val="FF0000"/>
                <w:u w:val="single"/>
                <w:lang w:val="en-US" w:eastAsia="ko-KR"/>
              </w:rPr>
              <w:t xml:space="preserve"> [6, TS38.214] </w:t>
            </w:r>
          </w:p>
          <w:p w14:paraId="1EB9DC79" w14:textId="69231E42" w:rsidR="00345449" w:rsidRPr="00721E75" w:rsidRDefault="00745377" w:rsidP="00721E75">
            <w:pPr>
              <w:pStyle w:val="B1"/>
              <w:rPr>
                <w:color w:val="FF0000"/>
                <w:u w:val="single"/>
                <w:lang w:eastAsia="ko-KR"/>
              </w:rPr>
            </w:pPr>
            <w:r w:rsidRPr="00721E75">
              <w:rPr>
                <w:color w:val="FF0000"/>
                <w:u w:val="single"/>
              </w:rPr>
              <w:t>-</w:t>
            </w:r>
            <w:r w:rsidRPr="00721E75">
              <w:rPr>
                <w:color w:val="FF0000"/>
                <w:u w:val="single"/>
              </w:rPr>
              <w:tab/>
            </w:r>
            <w:r w:rsidR="00586CFB">
              <w:rPr>
                <w:color w:val="FF0000"/>
                <w:u w:val="single"/>
              </w:rPr>
              <w:t>indicates</w:t>
            </w:r>
            <w:r w:rsidR="00FF5676" w:rsidRPr="00FF5676">
              <w:rPr>
                <w:color w:val="FF0000"/>
                <w:u w:val="single"/>
                <w:lang w:eastAsia="ko-KR"/>
              </w:rPr>
              <w:t xml:space="preserve"> min(</w:t>
            </w:r>
            <w:proofErr w:type="spellStart"/>
            <w:r w:rsidR="00FF5676" w:rsidRPr="00721E75">
              <w:rPr>
                <w:color w:val="FF0000"/>
                <w:lang w:eastAsia="ko-KR"/>
              </w:rPr>
              <w:t>Nselected</w:t>
            </w:r>
            <w:proofErr w:type="spellEnd"/>
            <w:r w:rsidR="00FF5676" w:rsidRPr="00721E75">
              <w:rPr>
                <w:color w:val="FF0000"/>
                <w:lang w:eastAsia="ko-KR"/>
              </w:rPr>
              <w:t xml:space="preserve">, </w:t>
            </w:r>
            <w:proofErr w:type="spellStart"/>
            <w:r w:rsidR="00B95219" w:rsidRPr="00721E75">
              <w:rPr>
                <w:rFonts w:eastAsiaTheme="minorEastAsia"/>
                <w:i/>
                <w:iCs/>
                <w:color w:val="FF0000"/>
                <w:lang w:val="en-US" w:eastAsia="zh-CN"/>
              </w:rPr>
              <w:t>sl-MaxNumPerReserve</w:t>
            </w:r>
            <w:proofErr w:type="spellEnd"/>
            <w:r w:rsidR="00FF5676" w:rsidRPr="00721E75">
              <w:rPr>
                <w:color w:val="FF0000"/>
                <w:lang w:eastAsia="ko-KR"/>
              </w:rPr>
              <w:t>)</w:t>
            </w:r>
            <w:r w:rsidR="00FF5676" w:rsidRPr="00B95219">
              <w:rPr>
                <w:color w:val="FF0000"/>
                <w:u w:val="single"/>
                <w:lang w:eastAsia="ko-KR"/>
              </w:rPr>
              <w:t xml:space="preserve"> </w:t>
            </w:r>
            <w:r w:rsidR="00FF5676" w:rsidRPr="00FF5676">
              <w:rPr>
                <w:color w:val="FF0000"/>
                <w:u w:val="single"/>
                <w:lang w:eastAsia="ko-KR"/>
              </w:rPr>
              <w:t xml:space="preserve">first-in-time resources </w:t>
            </w:r>
            <w:r w:rsidR="006F0CA2">
              <w:rPr>
                <w:color w:val="FF0000"/>
                <w:u w:val="single"/>
                <w:lang w:eastAsia="ko-KR"/>
              </w:rPr>
              <w:t>by</w:t>
            </w:r>
            <w:r w:rsidR="00FF5676" w:rsidRPr="00FF5676">
              <w:rPr>
                <w:color w:val="FF0000"/>
                <w:u w:val="single"/>
                <w:lang w:eastAsia="ko-KR"/>
              </w:rPr>
              <w:t xml:space="preserve"> setting the values of </w:t>
            </w:r>
            <w:r w:rsidR="00680869">
              <w:rPr>
                <w:color w:val="FF0000"/>
                <w:u w:val="single"/>
                <w:lang w:eastAsia="ko-KR"/>
              </w:rPr>
              <w:t>“F</w:t>
            </w:r>
            <w:r w:rsidR="00FF5676" w:rsidRPr="00FF5676">
              <w:rPr>
                <w:color w:val="FF0000"/>
                <w:u w:val="single"/>
                <w:lang w:eastAsia="ko-KR"/>
              </w:rPr>
              <w:t>requency resource assignment</w:t>
            </w:r>
            <w:r w:rsidR="00680869">
              <w:rPr>
                <w:color w:val="FF0000"/>
                <w:u w:val="single"/>
                <w:lang w:eastAsia="ko-KR"/>
              </w:rPr>
              <w:t>”</w:t>
            </w:r>
            <w:r w:rsidR="00FF5676" w:rsidRPr="00FF5676">
              <w:rPr>
                <w:color w:val="FF0000"/>
                <w:u w:val="single"/>
                <w:lang w:eastAsia="ko-KR"/>
              </w:rPr>
              <w:t xml:space="preserve"> and </w:t>
            </w:r>
            <w:r w:rsidR="00680869">
              <w:rPr>
                <w:color w:val="FF0000"/>
                <w:u w:val="single"/>
                <w:lang w:eastAsia="ko-KR"/>
              </w:rPr>
              <w:t>“T</w:t>
            </w:r>
            <w:r w:rsidR="00FF5676" w:rsidRPr="00FF5676">
              <w:rPr>
                <w:color w:val="FF0000"/>
                <w:u w:val="single"/>
                <w:lang w:eastAsia="ko-KR"/>
              </w:rPr>
              <w:t>ime resource assignment</w:t>
            </w:r>
            <w:r w:rsidR="00680869">
              <w:rPr>
                <w:color w:val="FF0000"/>
                <w:u w:val="single"/>
                <w:lang w:eastAsia="ko-KR"/>
              </w:rPr>
              <w:t>”</w:t>
            </w:r>
            <w:r w:rsidR="00FF5676" w:rsidRPr="00FF5676">
              <w:rPr>
                <w:color w:val="FF0000"/>
                <w:u w:val="single"/>
                <w:lang w:eastAsia="ko-KR"/>
              </w:rPr>
              <w:t>, where</w:t>
            </w:r>
            <w:r w:rsidR="00B95219">
              <w:rPr>
                <w:color w:val="FF0000"/>
                <w:u w:val="single"/>
                <w:lang w:eastAsia="ko-KR"/>
              </w:rPr>
              <w:t xml:space="preserve"> </w:t>
            </w:r>
            <w:proofErr w:type="spellStart"/>
            <w:r w:rsidR="00FF5676" w:rsidRPr="00FF5676">
              <w:rPr>
                <w:color w:val="FF0000"/>
                <w:u w:val="single"/>
                <w:lang w:eastAsia="ko-KR"/>
              </w:rPr>
              <w:t>Nselected</w:t>
            </w:r>
            <w:proofErr w:type="spellEnd"/>
            <w:r w:rsidR="00FF5676" w:rsidRPr="00FF5676">
              <w:rPr>
                <w:color w:val="FF0000"/>
                <w:u w:val="single"/>
                <w:lang w:eastAsia="ko-KR"/>
              </w:rPr>
              <w:t xml:space="preserve"> is the number of resources selected by MAC within 32 </w:t>
            </w:r>
            <w:r w:rsidR="00ED49A3">
              <w:rPr>
                <w:color w:val="FF0000"/>
                <w:u w:val="single"/>
                <w:lang w:eastAsia="ko-KR"/>
              </w:rPr>
              <w:t xml:space="preserve">logical </w:t>
            </w:r>
            <w:r w:rsidR="00FF5676" w:rsidRPr="00FF5676">
              <w:rPr>
                <w:color w:val="FF0000"/>
                <w:u w:val="single"/>
                <w:lang w:eastAsia="ko-KR"/>
              </w:rPr>
              <w:t xml:space="preserve">slots </w:t>
            </w:r>
            <w:r w:rsidR="00ED49A3">
              <w:rPr>
                <w:color w:val="FF0000"/>
                <w:u w:val="single"/>
                <w:lang w:eastAsia="ko-KR"/>
              </w:rPr>
              <w:t xml:space="preserve">of a resource pool </w:t>
            </w:r>
            <w:r w:rsidR="00FF5676" w:rsidRPr="00FF5676">
              <w:rPr>
                <w:color w:val="FF0000"/>
                <w:u w:val="single"/>
                <w:lang w:eastAsia="ko-KR"/>
              </w:rPr>
              <w:t xml:space="preserve">including the </w:t>
            </w:r>
            <w:r w:rsidR="004119FC">
              <w:rPr>
                <w:color w:val="FF0000"/>
                <w:u w:val="single"/>
                <w:lang w:eastAsia="ko-KR"/>
              </w:rPr>
              <w:t xml:space="preserve">resource </w:t>
            </w:r>
            <w:r w:rsidR="00892A6F">
              <w:rPr>
                <w:color w:val="FF0000"/>
                <w:u w:val="single"/>
                <w:lang w:eastAsia="ko-KR"/>
              </w:rPr>
              <w:t>for transmission of this SCI format 0_1</w:t>
            </w:r>
          </w:p>
        </w:tc>
      </w:tr>
    </w:tbl>
    <w:p w14:paraId="227E2C9F" w14:textId="77777777" w:rsidR="00AB79F0" w:rsidRPr="00721E75" w:rsidRDefault="00AB79F0" w:rsidP="00721E75"/>
    <w:p w14:paraId="0A67B766" w14:textId="0D612B86" w:rsidR="008D7672" w:rsidRDefault="008D7672" w:rsidP="0090110B">
      <w:pPr>
        <w:pStyle w:val="3GPPH2"/>
        <w:numPr>
          <w:ilvl w:val="1"/>
          <w:numId w:val="1"/>
        </w:numPr>
        <w:tabs>
          <w:tab w:val="clear" w:pos="576"/>
          <w:tab w:val="left" w:pos="567"/>
        </w:tabs>
        <w:spacing w:before="0" w:after="0"/>
        <w:ind w:left="567" w:hanging="567"/>
      </w:pPr>
      <w:r w:rsidRPr="00721E75">
        <w:t>TP for period values – not captured</w:t>
      </w:r>
      <w:r w:rsidR="0067045E" w:rsidRPr="00721E75">
        <w:t xml:space="preserve"> from RAN1#99</w:t>
      </w:r>
    </w:p>
    <w:p w14:paraId="63CF70AB" w14:textId="5AB21B96" w:rsidR="003067B2" w:rsidRDefault="00CC7255">
      <w:r>
        <w:t>There are a few places in 212 and 214 referring to the procedure how a UE sets/</w:t>
      </w:r>
      <w:r w:rsidR="00C877DC">
        <w:t>determines</w:t>
      </w:r>
      <w:r>
        <w:t xml:space="preserve"> </w:t>
      </w:r>
      <w:r w:rsidR="00C877DC">
        <w:t xml:space="preserve">a period in SCI 0_1. However, there is no such clause currently in specification. In our understanding, </w:t>
      </w:r>
      <w:r w:rsidR="00A270C2">
        <w:t>it can be implemented in 38.213, section 16.4 as follows:</w:t>
      </w:r>
    </w:p>
    <w:tbl>
      <w:tblPr>
        <w:tblStyle w:val="TableGrid"/>
        <w:tblW w:w="0" w:type="auto"/>
        <w:tblLook w:val="04A0" w:firstRow="1" w:lastRow="0" w:firstColumn="1" w:lastColumn="0" w:noHBand="0" w:noVBand="1"/>
      </w:tblPr>
      <w:tblGrid>
        <w:gridCol w:w="9962"/>
      </w:tblGrid>
      <w:tr w:rsidR="00090FB7" w14:paraId="6FDDC6C8" w14:textId="77777777" w:rsidTr="000A7E9B">
        <w:tc>
          <w:tcPr>
            <w:tcW w:w="9962" w:type="dxa"/>
          </w:tcPr>
          <w:p w14:paraId="05526A8B" w14:textId="77777777" w:rsidR="00090FB7" w:rsidRPr="000A7E9B" w:rsidRDefault="00090FB7" w:rsidP="000A7E9B">
            <w:pPr>
              <w:pStyle w:val="Heading2"/>
              <w:numPr>
                <w:ilvl w:val="0"/>
                <w:numId w:val="0"/>
              </w:numPr>
              <w:spacing w:before="0"/>
              <w:ind w:left="576" w:hanging="576"/>
              <w:outlineLvl w:val="1"/>
              <w:rPr>
                <w:b/>
                <w:bCs/>
                <w:color w:val="auto"/>
              </w:rPr>
            </w:pPr>
            <w:r w:rsidRPr="000A7E9B">
              <w:rPr>
                <w:b/>
                <w:bCs/>
                <w:color w:val="auto"/>
              </w:rPr>
              <w:lastRenderedPageBreak/>
              <w:t>16.4</w:t>
            </w:r>
            <w:r w:rsidRPr="000A7E9B">
              <w:rPr>
                <w:rFonts w:hint="eastAsia"/>
                <w:b/>
                <w:bCs/>
                <w:color w:val="auto"/>
              </w:rPr>
              <w:tab/>
            </w:r>
            <w:r w:rsidRPr="000A7E9B">
              <w:rPr>
                <w:b/>
                <w:bCs/>
                <w:color w:val="auto"/>
              </w:rPr>
              <w:t xml:space="preserve">UE procedure for transmitting PSCCH </w:t>
            </w:r>
          </w:p>
          <w:p w14:paraId="45CE021B" w14:textId="77777777" w:rsidR="00090FB7" w:rsidRDefault="00090FB7" w:rsidP="000A7E9B">
            <w:pPr>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0B3394B6" w14:textId="77777777" w:rsidR="00090FB7" w:rsidRPr="00823724" w:rsidRDefault="00090FB7" w:rsidP="000A7E9B">
            <w:pPr>
              <w:widowControl w:val="0"/>
              <w:rPr>
                <w:rFonts w:eastAsia="Gulim"/>
                <w:lang w:val="en-US" w:eastAsia="ko-KR"/>
              </w:rPr>
            </w:pPr>
            <w:r>
              <w:rPr>
                <w:lang w:val="en-US" w:eastAsia="ko-KR"/>
              </w:rPr>
              <w:t>A UE that transmits</w:t>
            </w:r>
            <w:r w:rsidRPr="00823724">
              <w:rPr>
                <w:lang w:val="en-US" w:eastAsia="ko-KR"/>
              </w:rPr>
              <w:t xml:space="preserve"> a PSCCH </w:t>
            </w:r>
            <w:r>
              <w:rPr>
                <w:lang w:val="en-US" w:eastAsia="ko-KR"/>
              </w:rPr>
              <w:t xml:space="preserve">with SCI format 0_1 </w:t>
            </w:r>
            <w:r w:rsidRPr="00823724">
              <w:rPr>
                <w:lang w:val="en-US" w:eastAsia="ko-KR"/>
              </w:rPr>
              <w:t xml:space="preserve">using </w:t>
            </w:r>
            <w:r>
              <w:rPr>
                <w:rFonts w:eastAsia="MS Mincho"/>
                <w:lang w:eastAsia="ja-JP"/>
              </w:rPr>
              <w:t>sidelink resource allocation mode 1</w:t>
            </w:r>
            <w:r w:rsidRPr="00823724">
              <w:rPr>
                <w:lang w:val="en-US" w:eastAsia="ko-KR"/>
              </w:rPr>
              <w:t xml:space="preserve"> </w:t>
            </w:r>
            <w:r>
              <w:rPr>
                <w:lang w:val="en-US" w:eastAsia="ko-KR"/>
              </w:rPr>
              <w:t>[6, TS38.214]</w:t>
            </w:r>
            <w:r w:rsidRPr="00823724">
              <w:rPr>
                <w:lang w:val="en-US" w:eastAsia="ko-KR"/>
              </w:rPr>
              <w:t xml:space="preserve"> </w:t>
            </w:r>
          </w:p>
          <w:p w14:paraId="54DCC7DB" w14:textId="77777777" w:rsidR="00090FB7" w:rsidRPr="001818AB" w:rsidRDefault="00090FB7" w:rsidP="000A7E9B">
            <w:pPr>
              <w:pStyle w:val="B1"/>
              <w:rPr>
                <w:lang w:eastAsia="ko-KR"/>
              </w:rPr>
            </w:pPr>
            <w:r w:rsidRPr="00FC5E0B">
              <w:t>-</w:t>
            </w:r>
            <w:r w:rsidRPr="00FC5E0B">
              <w:tab/>
            </w:r>
            <w:r w:rsidRPr="001818AB">
              <w:rPr>
                <w:lang w:eastAsia="ko-KR"/>
              </w:rPr>
              <w:t>sets a value of a HARQ process ID field as indicated by higher layers</w:t>
            </w:r>
          </w:p>
          <w:p w14:paraId="34EC102D" w14:textId="77777777" w:rsidR="00090FB7" w:rsidRPr="00B252F3" w:rsidRDefault="00090FB7" w:rsidP="000A7E9B">
            <w:pPr>
              <w:pStyle w:val="B1"/>
              <w:rPr>
                <w:lang w:eastAsia="ko-KR"/>
              </w:rPr>
            </w:pPr>
            <w:r w:rsidRPr="00FC5E0B">
              <w:t>-</w:t>
            </w:r>
            <w:r w:rsidRPr="00FC5E0B">
              <w:tab/>
            </w:r>
            <w:r w:rsidRPr="00823724">
              <w:rPr>
                <w:lang w:eastAsia="ko-KR"/>
              </w:rPr>
              <w:t xml:space="preserve">for an initial transmission </w:t>
            </w:r>
            <w:r>
              <w:rPr>
                <w:lang w:eastAsia="ko-KR"/>
              </w:rPr>
              <w:t xml:space="preserve">of a TB that is </w:t>
            </w:r>
            <w:r w:rsidRPr="00823724">
              <w:rPr>
                <w:lang w:eastAsia="ko-KR"/>
              </w:rPr>
              <w:t>scheduled by a DCI format 3_0 with CRC sc</w:t>
            </w:r>
            <w:r>
              <w:rPr>
                <w:lang w:eastAsia="ko-KR"/>
              </w:rPr>
              <w:t>rambled by SL-RNTI, the UE</w:t>
            </w:r>
          </w:p>
          <w:p w14:paraId="5F354C3D" w14:textId="77777777" w:rsidR="00090FB7" w:rsidRDefault="00090FB7" w:rsidP="000A7E9B">
            <w:pPr>
              <w:pStyle w:val="B2"/>
              <w:rPr>
                <w:lang w:eastAsia="ko-KR"/>
              </w:rPr>
            </w:pPr>
            <w:r w:rsidRPr="00FC5E0B">
              <w:t>-</w:t>
            </w:r>
            <w:r w:rsidRPr="00FC5E0B">
              <w:tab/>
            </w:r>
            <w:r>
              <w:t>toggles</w:t>
            </w:r>
            <w:r w:rsidRPr="00823724">
              <w:rPr>
                <w:lang w:eastAsia="ko-KR"/>
              </w:rPr>
              <w:t xml:space="preserve"> the NDI field value in SCI format 0_1</w:t>
            </w:r>
            <w:r>
              <w:rPr>
                <w:lang w:eastAsia="ko-KR"/>
              </w:rPr>
              <w:t>,</w:t>
            </w:r>
            <w:r w:rsidRPr="00823724">
              <w:rPr>
                <w:lang w:eastAsia="ko-KR"/>
              </w:rPr>
              <w:t xml:space="preserve"> if the NDI field value in DCI format 3_0 is toggled</w:t>
            </w:r>
            <w:r w:rsidRPr="001818AB">
              <w:rPr>
                <w:lang w:eastAsia="ko-KR"/>
              </w:rPr>
              <w:t xml:space="preserve"> </w:t>
            </w:r>
          </w:p>
          <w:p w14:paraId="1ABA9B5A" w14:textId="77777777" w:rsidR="00090FB7" w:rsidRDefault="00090FB7" w:rsidP="000A7E9B">
            <w:pPr>
              <w:pStyle w:val="B2"/>
              <w:rPr>
                <w:lang w:eastAsia="ko-KR"/>
              </w:rPr>
            </w:pPr>
            <w:r w:rsidRPr="00FC5E0B">
              <w:t>-</w:t>
            </w:r>
            <w:r w:rsidRPr="00FC5E0B">
              <w:tab/>
            </w:r>
            <w:r>
              <w:t>does not toggle</w:t>
            </w:r>
            <w:r w:rsidRPr="00823724">
              <w:rPr>
                <w:lang w:eastAsia="ko-KR"/>
              </w:rPr>
              <w:t xml:space="preserve"> the NDI field value in SCI format 0_1</w:t>
            </w:r>
            <w:r>
              <w:rPr>
                <w:lang w:eastAsia="ko-KR"/>
              </w:rPr>
              <w:t>,</w:t>
            </w:r>
            <w:r w:rsidRPr="00823724">
              <w:rPr>
                <w:lang w:eastAsia="ko-KR"/>
              </w:rPr>
              <w:t xml:space="preserve"> if the NDI field value in DCI format 3_0 is </w:t>
            </w:r>
            <w:r>
              <w:rPr>
                <w:lang w:eastAsia="ko-KR"/>
              </w:rPr>
              <w:t xml:space="preserve">not </w:t>
            </w:r>
            <w:r w:rsidRPr="00823724">
              <w:rPr>
                <w:lang w:eastAsia="ko-KR"/>
              </w:rPr>
              <w:t>toggled</w:t>
            </w:r>
            <w:r w:rsidRPr="001818AB">
              <w:rPr>
                <w:lang w:eastAsia="ko-KR"/>
              </w:rPr>
              <w:t xml:space="preserve"> </w:t>
            </w:r>
          </w:p>
          <w:p w14:paraId="03E68159" w14:textId="77777777" w:rsidR="00090FB7" w:rsidRPr="00D2686C" w:rsidRDefault="00090FB7" w:rsidP="000A7E9B">
            <w:pPr>
              <w:pStyle w:val="B1"/>
              <w:rPr>
                <w:lang w:eastAsia="ko-KR"/>
              </w:rPr>
            </w:pPr>
            <w:r w:rsidRPr="00FC5E0B">
              <w:t>-</w:t>
            </w:r>
            <w:r w:rsidRPr="00FC5E0B">
              <w:tab/>
            </w:r>
            <w:r>
              <w:rPr>
                <w:lang w:eastAsia="ko-KR"/>
              </w:rPr>
              <w:t xml:space="preserve">for </w:t>
            </w:r>
            <w:r w:rsidRPr="00823724">
              <w:rPr>
                <w:lang w:eastAsia="ko-KR"/>
              </w:rPr>
              <w:t xml:space="preserve">subsequent transmissions </w:t>
            </w:r>
            <w:r>
              <w:rPr>
                <w:lang w:eastAsia="ko-KR"/>
              </w:rPr>
              <w:t xml:space="preserve">of the TB that are </w:t>
            </w:r>
            <w:r w:rsidRPr="00823724">
              <w:rPr>
                <w:lang w:eastAsia="ko-KR"/>
              </w:rPr>
              <w:t>scheduled by the DCI format 3_0 with CRC sc</w:t>
            </w:r>
            <w:r>
              <w:rPr>
                <w:lang w:eastAsia="ko-KR"/>
              </w:rPr>
              <w:t>rambled by SL-RNTI, the UE does</w:t>
            </w:r>
            <w:r w:rsidRPr="00823724">
              <w:rPr>
                <w:lang w:eastAsia="ko-KR"/>
              </w:rPr>
              <w:t xml:space="preserve"> not toggle the ND</w:t>
            </w:r>
            <w:r>
              <w:rPr>
                <w:lang w:eastAsia="ko-KR"/>
              </w:rPr>
              <w:t>I field value in SCI format 0_1.</w:t>
            </w:r>
          </w:p>
          <w:p w14:paraId="3CFCE8E8" w14:textId="77777777" w:rsidR="00090FB7" w:rsidRPr="000A7E9B" w:rsidRDefault="00090FB7" w:rsidP="000A7E9B">
            <w:pPr>
              <w:widowControl w:val="0"/>
              <w:rPr>
                <w:rFonts w:eastAsia="Gulim"/>
                <w:color w:val="FF0000"/>
                <w:u w:val="single"/>
                <w:lang w:val="en-US" w:eastAsia="ko-KR"/>
              </w:rPr>
            </w:pPr>
            <w:r w:rsidRPr="000A7E9B">
              <w:rPr>
                <w:color w:val="FF0000"/>
                <w:u w:val="single"/>
                <w:lang w:val="en-US" w:eastAsia="ko-KR"/>
              </w:rPr>
              <w:t xml:space="preserve">A UE that transmits a PSCCH with SCI format 0_1 using </w:t>
            </w:r>
            <w:r w:rsidRPr="000A7E9B">
              <w:rPr>
                <w:rFonts w:eastAsia="MS Mincho"/>
                <w:color w:val="FF0000"/>
                <w:u w:val="single"/>
                <w:lang w:eastAsia="ja-JP"/>
              </w:rPr>
              <w:t xml:space="preserve">sidelink resource allocation mode </w:t>
            </w:r>
            <w:r>
              <w:rPr>
                <w:rFonts w:eastAsia="MS Mincho"/>
                <w:color w:val="FF0000"/>
                <w:u w:val="single"/>
                <w:lang w:eastAsia="ja-JP"/>
              </w:rPr>
              <w:t>2</w:t>
            </w:r>
            <w:r w:rsidRPr="000A7E9B">
              <w:rPr>
                <w:color w:val="FF0000"/>
                <w:u w:val="single"/>
                <w:lang w:val="en-US" w:eastAsia="ko-KR"/>
              </w:rPr>
              <w:t xml:space="preserve"> [6, TS38.214] </w:t>
            </w:r>
          </w:p>
          <w:p w14:paraId="68653B52" w14:textId="77777777" w:rsidR="00090FB7" w:rsidRDefault="00090FB7" w:rsidP="000A7E9B">
            <w:pPr>
              <w:pStyle w:val="B1"/>
              <w:rPr>
                <w:color w:val="FF0000"/>
                <w:u w:val="single"/>
              </w:rPr>
            </w:pPr>
            <w:r>
              <w:rPr>
                <w:color w:val="FF0000"/>
                <w:u w:val="single"/>
              </w:rPr>
              <w:t>-</w:t>
            </w:r>
            <w:r>
              <w:rPr>
                <w:color w:val="FF0000"/>
                <w:u w:val="single"/>
              </w:rPr>
              <w:tab/>
            </w:r>
            <w:r w:rsidRPr="000A7E9B">
              <w:rPr>
                <w:color w:val="FF0000"/>
                <w:u w:val="single"/>
              </w:rPr>
              <w:t xml:space="preserve">if </w:t>
            </w:r>
            <w:proofErr w:type="spellStart"/>
            <w:r w:rsidRPr="000A7E9B">
              <w:rPr>
                <w:i/>
                <w:color w:val="FF0000"/>
                <w:u w:val="single"/>
                <w:lang w:eastAsia="ko-KR"/>
              </w:rPr>
              <w:t>sl-MultiReserveResource</w:t>
            </w:r>
            <w:proofErr w:type="spellEnd"/>
            <w:r w:rsidRPr="000A7E9B">
              <w:rPr>
                <w:i/>
                <w:color w:val="FF0000"/>
                <w:u w:val="single"/>
                <w:lang w:eastAsia="ko-KR"/>
              </w:rPr>
              <w:t xml:space="preserve"> </w:t>
            </w:r>
            <w:r w:rsidRPr="000A7E9B">
              <w:rPr>
                <w:color w:val="FF0000"/>
                <w:u w:val="single"/>
              </w:rPr>
              <w:t>is configured</w:t>
            </w:r>
          </w:p>
          <w:p w14:paraId="0EA19507" w14:textId="77777777" w:rsidR="00090FB7" w:rsidRPr="000A7E9B" w:rsidRDefault="00090FB7" w:rsidP="000A7E9B">
            <w:pPr>
              <w:pStyle w:val="B2"/>
              <w:rPr>
                <w:color w:val="FF0000"/>
                <w:u w:val="single"/>
              </w:rPr>
            </w:pPr>
            <w:r>
              <w:rPr>
                <w:color w:val="FF0000"/>
                <w:u w:val="single"/>
              </w:rPr>
              <w:t>-</w:t>
            </w:r>
            <w:r>
              <w:rPr>
                <w:color w:val="FF0000"/>
                <w:u w:val="single"/>
              </w:rPr>
              <w:tab/>
              <w:t xml:space="preserve">If the higher layer provides reservation period X, the UE sets </w:t>
            </w:r>
            <w:r w:rsidRPr="000A7E9B">
              <w:rPr>
                <w:rFonts w:hint="eastAsia"/>
                <w:color w:val="FF0000"/>
                <w:u w:val="single"/>
              </w:rPr>
              <w:t xml:space="preserve">the </w:t>
            </w:r>
            <w:r>
              <w:rPr>
                <w:color w:val="FF0000"/>
                <w:u w:val="single"/>
              </w:rPr>
              <w:t>“</w:t>
            </w:r>
            <w:r w:rsidRPr="000A7E9B">
              <w:rPr>
                <w:color w:val="FF0000"/>
                <w:u w:val="single"/>
              </w:rPr>
              <w:t>Resource reservation</w:t>
            </w:r>
            <w:r w:rsidRPr="000A7E9B">
              <w:rPr>
                <w:rFonts w:hint="eastAsia"/>
                <w:color w:val="FF0000"/>
                <w:u w:val="single"/>
              </w:rPr>
              <w:t xml:space="preserve"> </w:t>
            </w:r>
            <w:r>
              <w:rPr>
                <w:color w:val="FF0000"/>
                <w:u w:val="single"/>
              </w:rPr>
              <w:t>period”</w:t>
            </w:r>
            <w:r w:rsidRPr="000A7E9B">
              <w:rPr>
                <w:rFonts w:hint="eastAsia"/>
                <w:color w:val="FF0000"/>
                <w:u w:val="single"/>
              </w:rPr>
              <w:t xml:space="preserve"> </w:t>
            </w:r>
            <w:r>
              <w:rPr>
                <w:color w:val="FF0000"/>
                <w:u w:val="single"/>
              </w:rPr>
              <w:t xml:space="preserve">field as an index to an entry in the higher layer </w:t>
            </w:r>
            <w:r w:rsidRPr="000A7E9B">
              <w:rPr>
                <w:color w:val="FF0000"/>
                <w:u w:val="single"/>
              </w:rPr>
              <w:t xml:space="preserve">provided set </w:t>
            </w:r>
            <w:proofErr w:type="spellStart"/>
            <w:r w:rsidRPr="000A7E9B">
              <w:rPr>
                <w:rFonts w:eastAsia="Malgun Gothic"/>
                <w:i/>
                <w:color w:val="FF0000"/>
                <w:u w:val="single"/>
                <w:lang w:eastAsia="ko-KR"/>
              </w:rPr>
              <w:t>reservationPeriodAllowed</w:t>
            </w:r>
            <w:proofErr w:type="spellEnd"/>
            <w:r w:rsidRPr="000A7E9B">
              <w:rPr>
                <w:rFonts w:eastAsia="Malgun Gothic"/>
                <w:i/>
                <w:color w:val="FF0000"/>
                <w:u w:val="single"/>
                <w:lang w:eastAsia="ko-KR"/>
              </w:rPr>
              <w:t xml:space="preserve"> </w:t>
            </w:r>
            <w:r w:rsidRPr="000A7E9B">
              <w:rPr>
                <w:color w:val="FF0000"/>
                <w:u w:val="single"/>
              </w:rPr>
              <w:t>which corresponds to the period X.</w:t>
            </w:r>
          </w:p>
          <w:p w14:paraId="67DEF805" w14:textId="77777777" w:rsidR="00090FB7" w:rsidRPr="000A7E9B" w:rsidRDefault="00090FB7" w:rsidP="000A7E9B">
            <w:pPr>
              <w:pStyle w:val="B2"/>
              <w:rPr>
                <w:color w:val="FF0000"/>
                <w:u w:val="single"/>
              </w:rPr>
            </w:pPr>
            <w:r w:rsidRPr="000A7E9B">
              <w:rPr>
                <w:color w:val="FF0000"/>
                <w:u w:val="single"/>
              </w:rPr>
              <w:t>-</w:t>
            </w:r>
            <w:r w:rsidRPr="000A7E9B">
              <w:rPr>
                <w:color w:val="FF0000"/>
                <w:u w:val="single"/>
              </w:rPr>
              <w:tab/>
              <w:t xml:space="preserve">If the higher layer does not provide the period X or if the higher layer decides not to keep the resource reservation in the next period, the UE sets </w:t>
            </w:r>
            <w:r w:rsidRPr="000A7E9B">
              <w:rPr>
                <w:rFonts w:hint="eastAsia"/>
                <w:color w:val="FF0000"/>
                <w:u w:val="single"/>
              </w:rPr>
              <w:t xml:space="preserve">the </w:t>
            </w:r>
            <w:r w:rsidRPr="000A7E9B">
              <w:rPr>
                <w:color w:val="FF0000"/>
                <w:u w:val="single"/>
              </w:rPr>
              <w:t>“Resource reservation</w:t>
            </w:r>
            <w:r w:rsidRPr="000A7E9B">
              <w:rPr>
                <w:rFonts w:hint="eastAsia"/>
                <w:color w:val="FF0000"/>
                <w:u w:val="single"/>
              </w:rPr>
              <w:t xml:space="preserve"> </w:t>
            </w:r>
            <w:r w:rsidRPr="000A7E9B">
              <w:rPr>
                <w:color w:val="FF0000"/>
                <w:u w:val="single"/>
              </w:rPr>
              <w:t>period”</w:t>
            </w:r>
            <w:r w:rsidRPr="000A7E9B">
              <w:rPr>
                <w:rFonts w:hint="eastAsia"/>
                <w:color w:val="FF0000"/>
                <w:u w:val="single"/>
              </w:rPr>
              <w:t xml:space="preserve"> </w:t>
            </w:r>
            <w:r w:rsidRPr="000A7E9B">
              <w:rPr>
                <w:color w:val="FF0000"/>
                <w:u w:val="single"/>
              </w:rPr>
              <w:t xml:space="preserve">field as an index to an entry in the higher layer provided set </w:t>
            </w:r>
            <w:proofErr w:type="spellStart"/>
            <w:r w:rsidRPr="000A7E9B">
              <w:rPr>
                <w:rFonts w:eastAsia="Malgun Gothic"/>
                <w:i/>
                <w:color w:val="FF0000"/>
                <w:u w:val="single"/>
                <w:lang w:eastAsia="ko-KR"/>
              </w:rPr>
              <w:t>reservationPeriodAllowed</w:t>
            </w:r>
            <w:proofErr w:type="spellEnd"/>
            <w:r w:rsidRPr="000A7E9B">
              <w:rPr>
                <w:rFonts w:eastAsia="Malgun Gothic"/>
                <w:i/>
                <w:color w:val="FF0000"/>
                <w:u w:val="single"/>
                <w:lang w:eastAsia="ko-KR"/>
              </w:rPr>
              <w:t xml:space="preserve"> </w:t>
            </w:r>
            <w:r w:rsidRPr="000A7E9B">
              <w:rPr>
                <w:color w:val="FF0000"/>
                <w:u w:val="single"/>
              </w:rPr>
              <w:t xml:space="preserve">which corresponds to </w:t>
            </w:r>
            <w:r>
              <w:rPr>
                <w:color w:val="FF0000"/>
                <w:u w:val="single"/>
              </w:rPr>
              <w:t>0 period</w:t>
            </w:r>
          </w:p>
        </w:tc>
      </w:tr>
    </w:tbl>
    <w:p w14:paraId="6C675C8C" w14:textId="77777777" w:rsidR="00090FB7" w:rsidRPr="005D56A2" w:rsidRDefault="00090FB7" w:rsidP="00721E75"/>
    <w:p w14:paraId="1347D8A5" w14:textId="25865149" w:rsidR="008F4218" w:rsidRDefault="008F4218" w:rsidP="008F4218">
      <w:pPr>
        <w:pStyle w:val="3GPPH1"/>
        <w:numPr>
          <w:ilvl w:val="0"/>
          <w:numId w:val="1"/>
        </w:numPr>
        <w:ind w:left="425" w:hanging="425"/>
      </w:pPr>
      <w:r>
        <w:t>Conclusions</w:t>
      </w:r>
    </w:p>
    <w:p w14:paraId="5ED1E85D" w14:textId="24BB5681" w:rsidR="00623116" w:rsidRDefault="008F4218">
      <w:pPr>
        <w:pStyle w:val="3GPPText"/>
      </w:pPr>
      <w:r>
        <w:t xml:space="preserve">In this contribution, we provided our views on main </w:t>
      </w:r>
      <w:r w:rsidR="005453FF">
        <w:t xml:space="preserve">remaining </w:t>
      </w:r>
      <w:r w:rsidR="008D10EE">
        <w:t xml:space="preserve">design aspects </w:t>
      </w:r>
      <w:r>
        <w:t xml:space="preserve">of resource allocation </w:t>
      </w:r>
      <w:r w:rsidR="008D10EE">
        <w:t xml:space="preserve">Mode-2 </w:t>
      </w:r>
      <w:r>
        <w:t xml:space="preserve">for NR-V2X sidelink communication. Based on discussions and presented </w:t>
      </w:r>
      <w:r w:rsidR="005453FF">
        <w:t>analysis</w:t>
      </w:r>
      <w:r>
        <w:t>, we have following proposals:</w:t>
      </w:r>
    </w:p>
    <w:p w14:paraId="4C198949" w14:textId="7B848A11" w:rsidR="00721E75" w:rsidRDefault="00721E75">
      <w:pPr>
        <w:pStyle w:val="3GPPText"/>
      </w:pPr>
    </w:p>
    <w:p w14:paraId="5D1441E4" w14:textId="77777777" w:rsidR="00721E75" w:rsidRDefault="00721E75" w:rsidP="00721E75">
      <w:pPr>
        <w:pStyle w:val="3GPPAgreements"/>
        <w:numPr>
          <w:ilvl w:val="0"/>
          <w:numId w:val="18"/>
        </w:numPr>
      </w:pPr>
    </w:p>
    <w:p w14:paraId="6D30ACD4" w14:textId="77777777" w:rsidR="00721E75" w:rsidRPr="00AC1355" w:rsidRDefault="00721E75" w:rsidP="00721E75">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7F633B85" w14:textId="77777777" w:rsidR="00721E75" w:rsidRPr="00AC1355" w:rsidRDefault="00721E75" w:rsidP="00721E75">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1CEF5CEC" w14:textId="4B59A36A" w:rsidR="00721E75" w:rsidRDefault="00721E75" w:rsidP="00721E75">
      <w:pPr>
        <w:pStyle w:val="3GPPAgreements"/>
        <w:numPr>
          <w:ilvl w:val="1"/>
          <w:numId w:val="8"/>
        </w:numPr>
        <w:rPr>
          <w:b/>
          <w:bCs/>
        </w:rPr>
      </w:pPr>
      <w:r w:rsidRPr="00AC1355">
        <w:rPr>
          <w:b/>
          <w:bCs/>
        </w:rPr>
        <w:t>T</w:t>
      </w:r>
      <w:r w:rsidRPr="00AC1355">
        <w:rPr>
          <w:b/>
          <w:bCs/>
          <w:vertAlign w:val="subscript"/>
        </w:rPr>
        <w:t xml:space="preserve">proc,1 </w:t>
      </w:r>
      <w:r w:rsidRPr="00AC1355">
        <w:rPr>
          <w:b/>
          <w:bCs/>
        </w:rPr>
        <w:t>= T3 measured in slots and defined by the following table below</w:t>
      </w:r>
    </w:p>
    <w:p w14:paraId="48DEF871" w14:textId="77777777" w:rsidR="002F71F3" w:rsidRPr="00AC1355" w:rsidRDefault="002F71F3" w:rsidP="002F71F3">
      <w:pPr>
        <w:pStyle w:val="3GPPAgreements"/>
        <w:numPr>
          <w:ilvl w:val="0"/>
          <w:numId w:val="0"/>
        </w:numPr>
        <w:ind w:left="284" w:hanging="284"/>
      </w:pPr>
    </w:p>
    <w:p w14:paraId="631553B4" w14:textId="77777777" w:rsidR="00721E75" w:rsidRPr="00AC1355" w:rsidRDefault="00721E75" w:rsidP="00721E75">
      <w:pPr>
        <w:pStyle w:val="3GPPAgreements"/>
        <w:numPr>
          <w:ilvl w:val="0"/>
          <w:numId w:val="19"/>
        </w:numPr>
      </w:pPr>
    </w:p>
    <w:p w14:paraId="4439053F" w14:textId="77777777" w:rsidR="00721E75" w:rsidRPr="0048581D" w:rsidRDefault="00721E75" w:rsidP="00721E75">
      <w:pPr>
        <w:pStyle w:val="3GPPAgreements"/>
        <w:rPr>
          <w:b/>
          <w:bCs/>
        </w:rPr>
      </w:pPr>
      <w:r>
        <w:rPr>
          <w:b/>
          <w:bCs/>
        </w:rPr>
        <w:t>I</w:t>
      </w:r>
      <w:r w:rsidRPr="0048581D">
        <w:rPr>
          <w:b/>
          <w:bCs/>
        </w:rPr>
        <w:t>n the minimum time gap Z = a + b</w:t>
      </w:r>
      <w:r w:rsidRPr="0048581D" w:rsidDel="008E1FFF">
        <w:rPr>
          <w:b/>
          <w:bCs/>
        </w:rPr>
        <w:t xml:space="preserve"> </w:t>
      </w:r>
      <w:r w:rsidRPr="0048581D">
        <w:rPr>
          <w:b/>
          <w:bCs/>
        </w:rPr>
        <w:t>for the case of HARQ RTT aware resource selection, the value of the component ‘b’ is not larger than</w:t>
      </w:r>
    </w:p>
    <w:p w14:paraId="5A8B0818" w14:textId="77777777" w:rsidR="00721E75" w:rsidRPr="0048581D" w:rsidRDefault="00721E75" w:rsidP="00721E75">
      <w:pPr>
        <w:numPr>
          <w:ilvl w:val="1"/>
          <w:numId w:val="8"/>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proc.2</w:t>
      </w:r>
      <w:r w:rsidRPr="0048581D">
        <w:rPr>
          <w:rFonts w:eastAsia="Times New Roman"/>
          <w:b/>
          <w:bCs/>
          <w:sz w:val="22"/>
          <w:szCs w:val="22"/>
        </w:rPr>
        <w:t xml:space="preserve"> = </w:t>
      </w: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 Y</w:t>
      </w:r>
      <w:r w:rsidRPr="0048581D">
        <w:rPr>
          <w:rFonts w:eastAsia="Times New Roman"/>
          <w:b/>
          <w:bCs/>
          <w:sz w:val="22"/>
          <w:szCs w:val="22"/>
        </w:rPr>
        <w:t xml:space="preserve"> where: </w:t>
      </w:r>
    </w:p>
    <w:p w14:paraId="22C26221" w14:textId="77777777" w:rsidR="00721E75" w:rsidRDefault="00721E75" w:rsidP="00721E75">
      <w:pPr>
        <w:numPr>
          <w:ilvl w:val="2"/>
          <w:numId w:val="8"/>
        </w:numPr>
        <w:overflowPunct/>
        <w:autoSpaceDE/>
        <w:autoSpaceDN/>
        <w:adjustRightInd/>
        <w:spacing w:after="0"/>
        <w:textAlignment w:val="auto"/>
        <w:rPr>
          <w:rFonts w:eastAsia="Times New Roman"/>
          <w:b/>
          <w:bCs/>
          <w:sz w:val="22"/>
          <w:szCs w:val="22"/>
        </w:rPr>
      </w:pP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is the PSFCH-to-PUCCH preparation time with assumption of </w:t>
      </w:r>
      <w:proofErr w:type="spellStart"/>
      <w:r w:rsidRPr="00CE42CE">
        <w:rPr>
          <w:rFonts w:eastAsia="Times New Roman"/>
          <w:b/>
          <w:bCs/>
          <w:sz w:val="22"/>
          <w:szCs w:val="22"/>
        </w:rPr>
        <w:t>μ_U</w:t>
      </w:r>
      <w:r>
        <w:rPr>
          <w:rFonts w:eastAsia="Times New Roman"/>
          <w:b/>
          <w:bCs/>
          <w:sz w:val="22"/>
          <w:szCs w:val="22"/>
        </w:rPr>
        <w:t>L</w:t>
      </w:r>
      <w:proofErr w:type="spellEnd"/>
      <w:r>
        <w:rPr>
          <w:rFonts w:eastAsia="Times New Roman"/>
          <w:b/>
          <w:bCs/>
          <w:sz w:val="22"/>
          <w:szCs w:val="22"/>
        </w:rPr>
        <w:t xml:space="preserve"> = </w:t>
      </w:r>
      <w:proofErr w:type="spellStart"/>
      <w:r w:rsidRPr="00CE42CE">
        <w:rPr>
          <w:rFonts w:eastAsia="Times New Roman"/>
          <w:b/>
          <w:bCs/>
          <w:sz w:val="22"/>
          <w:szCs w:val="22"/>
        </w:rPr>
        <w:t>μ_SL</w:t>
      </w:r>
      <w:proofErr w:type="spellEnd"/>
    </w:p>
    <w:p w14:paraId="163B4490" w14:textId="7A112670" w:rsidR="00721E75" w:rsidRDefault="00721E75" w:rsidP="00721E75">
      <w:pPr>
        <w:numPr>
          <w:ilvl w:val="2"/>
          <w:numId w:val="8"/>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Y = </w:t>
      </w:r>
      <w:r w:rsidRPr="00F22C9D">
        <w:rPr>
          <w:rFonts w:eastAsia="Times New Roman"/>
          <w:b/>
          <w:bCs/>
          <w:sz w:val="22"/>
          <w:szCs w:val="22"/>
        </w:rPr>
        <w:t>7</w:t>
      </w:r>
      <w:r>
        <w:rPr>
          <w:rFonts w:eastAsia="Times New Roman"/>
          <w:b/>
          <w:bCs/>
          <w:sz w:val="22"/>
          <w:szCs w:val="22"/>
        </w:rPr>
        <w:t xml:space="preserve"> symbols</w:t>
      </w:r>
    </w:p>
    <w:p w14:paraId="7EFC8979" w14:textId="77777777" w:rsidR="002F71F3" w:rsidRPr="0048581D" w:rsidRDefault="002F71F3" w:rsidP="002F71F3">
      <w:pPr>
        <w:pStyle w:val="3GPPAgreements"/>
        <w:numPr>
          <w:ilvl w:val="0"/>
          <w:numId w:val="0"/>
        </w:numPr>
        <w:ind w:left="284" w:hanging="284"/>
      </w:pPr>
    </w:p>
    <w:p w14:paraId="413E96EF" w14:textId="77777777" w:rsidR="00721E75" w:rsidRPr="00AC1355" w:rsidRDefault="00721E75" w:rsidP="00721E75">
      <w:pPr>
        <w:pStyle w:val="3GPPAgreements"/>
        <w:numPr>
          <w:ilvl w:val="0"/>
          <w:numId w:val="20"/>
        </w:numPr>
      </w:pPr>
    </w:p>
    <w:p w14:paraId="1931133D" w14:textId="77777777" w:rsidR="00721E75" w:rsidRPr="00886338" w:rsidRDefault="00721E75" w:rsidP="00721E75">
      <w:pPr>
        <w:pStyle w:val="3GPPAgreements"/>
        <w:rPr>
          <w:b/>
          <w:bCs/>
        </w:rPr>
      </w:pPr>
      <w:r w:rsidRPr="00886338">
        <w:rPr>
          <w:b/>
          <w:bCs/>
        </w:rPr>
        <w:t>In case</w:t>
      </w:r>
      <w:r>
        <w:rPr>
          <w:b/>
          <w:bCs/>
        </w:rPr>
        <w:t xml:space="preserve"> if</w:t>
      </w:r>
      <w:r w:rsidRPr="00886338">
        <w:rPr>
          <w:b/>
          <w:bCs/>
        </w:rPr>
        <w:t xml:space="preserve"> no resource can be found for reservation based on the identified candidate set after Step 1 for a retransmission of a TB, the re-transmission can be transmitted on a resource that is not reserved</w:t>
      </w:r>
    </w:p>
    <w:p w14:paraId="0ABBB86C" w14:textId="77777777" w:rsidR="00721E75" w:rsidRPr="00587272" w:rsidRDefault="00721E75" w:rsidP="00721E75">
      <w:pPr>
        <w:pStyle w:val="3GPPAgreements"/>
        <w:rPr>
          <w:b/>
          <w:bCs/>
        </w:rPr>
      </w:pPr>
      <w:r w:rsidRPr="00C06D6F">
        <w:rPr>
          <w:b/>
          <w:bCs/>
        </w:rPr>
        <w:t xml:space="preserve">In case </w:t>
      </w:r>
      <w:r>
        <w:rPr>
          <w:b/>
          <w:bCs/>
        </w:rPr>
        <w:t xml:space="preserve">if </w:t>
      </w:r>
      <w:r w:rsidRPr="00C06D6F">
        <w:rPr>
          <w:b/>
          <w:bCs/>
        </w:rPr>
        <w:t>no resource can be found satisfying HARQ RTT minimum gap restriction with the already reserved resource</w:t>
      </w:r>
      <w:r>
        <w:rPr>
          <w:b/>
          <w:bCs/>
        </w:rPr>
        <w:t>, t</w:t>
      </w:r>
      <w:r w:rsidRPr="00587272">
        <w:rPr>
          <w:b/>
          <w:bCs/>
        </w:rPr>
        <w:t>he resource violating the minimum gap is selected, and the feedback request in the first resource is set to “no feedback”</w:t>
      </w:r>
    </w:p>
    <w:p w14:paraId="5E9EAF9F" w14:textId="35365404" w:rsidR="00721E75" w:rsidRDefault="00721E75" w:rsidP="00721E75">
      <w:pPr>
        <w:pStyle w:val="3GPPAgreements"/>
        <w:rPr>
          <w:b/>
          <w:bCs/>
        </w:rPr>
      </w:pPr>
      <w:r w:rsidRPr="00E4067E">
        <w:rPr>
          <w:b/>
          <w:bCs/>
        </w:rPr>
        <w:lastRenderedPageBreak/>
        <w:t>Confirm “shall” behaviour for the agreement on HARQ retransmission reservation from RAN1#100bis-e</w:t>
      </w:r>
    </w:p>
    <w:p w14:paraId="0041E431" w14:textId="77777777" w:rsidR="002F71F3" w:rsidRPr="00E4067E" w:rsidRDefault="002F71F3" w:rsidP="002F71F3">
      <w:pPr>
        <w:pStyle w:val="3GPPAgreements"/>
        <w:numPr>
          <w:ilvl w:val="0"/>
          <w:numId w:val="0"/>
        </w:numPr>
        <w:ind w:left="284" w:hanging="284"/>
        <w:rPr>
          <w:b/>
          <w:bCs/>
        </w:rPr>
      </w:pPr>
    </w:p>
    <w:p w14:paraId="3483AFB8" w14:textId="77777777" w:rsidR="00721E75" w:rsidRPr="00AC1355" w:rsidRDefault="00721E75" w:rsidP="00721E75">
      <w:pPr>
        <w:pStyle w:val="3GPPAgreements"/>
        <w:numPr>
          <w:ilvl w:val="0"/>
          <w:numId w:val="21"/>
        </w:numPr>
      </w:pPr>
    </w:p>
    <w:p w14:paraId="3AF8E6CF" w14:textId="7ADBCAE5" w:rsidR="00721E75" w:rsidRDefault="00721E75" w:rsidP="00721E75">
      <w:pPr>
        <w:pStyle w:val="3GPPAgreements"/>
        <w:rPr>
          <w:b/>
          <w:bCs/>
        </w:rPr>
      </w:pPr>
      <w:r w:rsidRPr="00226BAD">
        <w:rPr>
          <w:b/>
          <w:bCs/>
        </w:rPr>
        <w:t>Do not support re-evaluation of already reserved resources in upcoming periods</w:t>
      </w:r>
    </w:p>
    <w:p w14:paraId="5D039BA4" w14:textId="77777777" w:rsidR="002F71F3" w:rsidRPr="00226BAD" w:rsidRDefault="002F71F3" w:rsidP="002F71F3">
      <w:pPr>
        <w:pStyle w:val="3GPPAgreements"/>
        <w:numPr>
          <w:ilvl w:val="0"/>
          <w:numId w:val="0"/>
        </w:numPr>
        <w:ind w:left="284" w:hanging="284"/>
        <w:rPr>
          <w:b/>
          <w:bCs/>
        </w:rPr>
      </w:pPr>
    </w:p>
    <w:p w14:paraId="02528751" w14:textId="77777777" w:rsidR="00721E75" w:rsidRPr="00AC1355" w:rsidRDefault="00721E75" w:rsidP="00721E75">
      <w:pPr>
        <w:pStyle w:val="3GPPAgreements"/>
        <w:numPr>
          <w:ilvl w:val="0"/>
          <w:numId w:val="22"/>
        </w:numPr>
      </w:pPr>
    </w:p>
    <w:p w14:paraId="331DEF64" w14:textId="77777777" w:rsidR="00721E75" w:rsidRDefault="00721E75" w:rsidP="00721E75">
      <w:pPr>
        <w:pStyle w:val="3GPPAgreements"/>
        <w:rPr>
          <w:b/>
          <w:bCs/>
        </w:rPr>
      </w:pPr>
      <w:r>
        <w:rPr>
          <w:b/>
          <w:bCs/>
        </w:rPr>
        <w:t xml:space="preserve">For pre-emption in application to periodic reservations, </w:t>
      </w:r>
      <w:proofErr w:type="gramStart"/>
      <w:r>
        <w:rPr>
          <w:b/>
          <w:bCs/>
        </w:rPr>
        <w:t>down-select</w:t>
      </w:r>
      <w:proofErr w:type="gramEnd"/>
      <w:r>
        <w:rPr>
          <w:b/>
          <w:bCs/>
        </w:rPr>
        <w:t xml:space="preserve"> from</w:t>
      </w:r>
    </w:p>
    <w:p w14:paraId="1E759551" w14:textId="77777777" w:rsidR="00721E75" w:rsidRDefault="00721E75" w:rsidP="00721E75">
      <w:pPr>
        <w:pStyle w:val="3GPPAgreements"/>
        <w:numPr>
          <w:ilvl w:val="1"/>
          <w:numId w:val="8"/>
        </w:numPr>
        <w:rPr>
          <w:b/>
          <w:bCs/>
        </w:rPr>
      </w:pPr>
      <w:r>
        <w:rPr>
          <w:b/>
          <w:bCs/>
        </w:rPr>
        <w:t>Option 1: A UE is not expected to be configured with pre-emption enabled and periodic reservations enabled in the same resource pool</w:t>
      </w:r>
    </w:p>
    <w:p w14:paraId="1FEE0192" w14:textId="6E76D2BE" w:rsidR="00721E75" w:rsidRDefault="00721E75" w:rsidP="00721E75">
      <w:pPr>
        <w:pStyle w:val="3GPPAgreements"/>
        <w:numPr>
          <w:ilvl w:val="1"/>
          <w:numId w:val="8"/>
        </w:numPr>
        <w:rPr>
          <w:b/>
          <w:bCs/>
        </w:rPr>
      </w:pPr>
      <w:r>
        <w:rPr>
          <w:b/>
          <w:bCs/>
        </w:rPr>
        <w:t>Option 2: A UE checks pre-emption condition for the resources in current reservation period, and is not expected to reserve more periodic resources after reselection triggered by pre-emption</w:t>
      </w:r>
    </w:p>
    <w:p w14:paraId="5F7FC001" w14:textId="77777777" w:rsidR="002F71F3" w:rsidRPr="00226BAD" w:rsidRDefault="002F71F3" w:rsidP="002F71F3">
      <w:pPr>
        <w:pStyle w:val="3GPPAgreements"/>
        <w:numPr>
          <w:ilvl w:val="0"/>
          <w:numId w:val="0"/>
        </w:numPr>
        <w:ind w:left="284" w:hanging="284"/>
      </w:pPr>
    </w:p>
    <w:p w14:paraId="3AFD609F" w14:textId="77777777" w:rsidR="00721E75" w:rsidRPr="00AC1355" w:rsidRDefault="00721E75" w:rsidP="00721E75">
      <w:pPr>
        <w:pStyle w:val="3GPPAgreements"/>
        <w:numPr>
          <w:ilvl w:val="0"/>
          <w:numId w:val="23"/>
        </w:numPr>
      </w:pPr>
    </w:p>
    <w:p w14:paraId="257091CC" w14:textId="77777777" w:rsidR="00721E75" w:rsidRPr="00DB004A" w:rsidRDefault="00721E75" w:rsidP="00721E75">
      <w:pPr>
        <w:pStyle w:val="3GPPAgreements"/>
        <w:rPr>
          <w:b/>
          <w:bCs/>
        </w:rPr>
      </w:pPr>
      <w:r w:rsidRPr="00DB004A">
        <w:rPr>
          <w:b/>
          <w:bCs/>
        </w:rPr>
        <w:t xml:space="preserve">For a </w:t>
      </w:r>
      <w:r w:rsidRPr="00DB004A">
        <w:rPr>
          <w:rFonts w:eastAsia="Times New Roman"/>
          <w:b/>
          <w:bCs/>
        </w:rPr>
        <w:t xml:space="preserve">reserved resource to be signalled in slot ‘m’, the procedure to check whether it should be re-selected due to pre-emption, is performed at least </w:t>
      </w:r>
      <w:proofErr w:type="gramStart"/>
      <w:r w:rsidRPr="00DB004A">
        <w:rPr>
          <w:rFonts w:eastAsia="Times New Roman"/>
          <w:b/>
          <w:bCs/>
        </w:rPr>
        <w:t>at the moment</w:t>
      </w:r>
      <w:proofErr w:type="gramEnd"/>
      <w:r w:rsidRPr="00DB004A">
        <w:rPr>
          <w:rFonts w:eastAsia="Times New Roman"/>
          <w:b/>
          <w:bCs/>
        </w:rPr>
        <w:t xml:space="preserve"> ‘m-T3’</w:t>
      </w:r>
    </w:p>
    <w:p w14:paraId="6A96175F" w14:textId="4691F245" w:rsidR="00721E75" w:rsidRDefault="00721E75" w:rsidP="00721E75">
      <w:pPr>
        <w:pStyle w:val="ListParagraph"/>
        <w:numPr>
          <w:ilvl w:val="1"/>
          <w:numId w:val="8"/>
        </w:numPr>
        <w:rPr>
          <w:rFonts w:ascii="Times New Roman" w:hAnsi="Times New Roman"/>
          <w:b/>
          <w:bCs/>
        </w:rPr>
      </w:pPr>
      <w:r w:rsidRPr="00DB004A">
        <w:rPr>
          <w:rFonts w:ascii="Times New Roman" w:hAnsi="Times New Roman"/>
          <w:b/>
          <w:bCs/>
        </w:rPr>
        <w:t>Checks before the moment ‘m-T3’ or after ‘m-T3’ but before ‘m’ are not precluded and are up to UE implementation</w:t>
      </w:r>
    </w:p>
    <w:p w14:paraId="68080B78" w14:textId="77777777" w:rsidR="002F71F3" w:rsidRPr="00DB004A" w:rsidRDefault="002F71F3" w:rsidP="002F71F3">
      <w:pPr>
        <w:pStyle w:val="3GPPAgreements"/>
        <w:numPr>
          <w:ilvl w:val="0"/>
          <w:numId w:val="0"/>
        </w:numPr>
        <w:ind w:left="284" w:hanging="284"/>
      </w:pPr>
    </w:p>
    <w:p w14:paraId="262A06F5" w14:textId="77777777" w:rsidR="00721E75" w:rsidRDefault="00721E75" w:rsidP="002F71F3">
      <w:pPr>
        <w:pStyle w:val="3GPPAgreements"/>
        <w:numPr>
          <w:ilvl w:val="0"/>
          <w:numId w:val="23"/>
        </w:numPr>
      </w:pPr>
    </w:p>
    <w:p w14:paraId="3559A37F" w14:textId="77777777" w:rsidR="00721E75" w:rsidRPr="00DE7B4A" w:rsidRDefault="00721E75" w:rsidP="00721E75">
      <w:pPr>
        <w:pStyle w:val="3GPPAgreements"/>
        <w:rPr>
          <w:b/>
          <w:bCs/>
        </w:rPr>
      </w:pPr>
      <w:r w:rsidRPr="00DE7B4A">
        <w:rPr>
          <w:b/>
          <w:bCs/>
        </w:rPr>
        <w:t xml:space="preserve">In a single iteration of resource </w:t>
      </w:r>
      <w:r>
        <w:rPr>
          <w:b/>
          <w:bCs/>
        </w:rPr>
        <w:t>(re)-</w:t>
      </w:r>
      <w:r w:rsidRPr="00DE7B4A">
        <w:rPr>
          <w:b/>
          <w:bCs/>
        </w:rPr>
        <w:t>selection</w:t>
      </w:r>
      <w:r>
        <w:rPr>
          <w:b/>
          <w:bCs/>
        </w:rPr>
        <w:t>/(re)-evaluation</w:t>
      </w:r>
      <w:r w:rsidRPr="00DE7B4A">
        <w:rPr>
          <w:b/>
          <w:bCs/>
        </w:rPr>
        <w:t xml:space="preserve">, UE can select up to </w:t>
      </w:r>
      <w:r w:rsidRPr="00DE7B4A">
        <w:rPr>
          <w:b/>
          <w:bCs/>
          <w:i/>
        </w:rPr>
        <w:t>N</w:t>
      </w:r>
      <w:r w:rsidRPr="00DE7B4A">
        <w:rPr>
          <w:b/>
          <w:bCs/>
        </w:rPr>
        <w:t xml:space="preserve"> resources for </w:t>
      </w:r>
      <w:proofErr w:type="spellStart"/>
      <w:r w:rsidRPr="00DE7B4A">
        <w:rPr>
          <w:b/>
          <w:bCs/>
        </w:rPr>
        <w:t>sidelink</w:t>
      </w:r>
      <w:proofErr w:type="spellEnd"/>
      <w:r w:rsidRPr="00DE7B4A">
        <w:rPr>
          <w:rFonts w:hint="eastAsia"/>
          <w:b/>
          <w:bCs/>
        </w:rPr>
        <w:t xml:space="preserve"> transmission, where </w:t>
      </w:r>
      <w:proofErr w:type="gramStart"/>
      <w:r>
        <w:rPr>
          <w:b/>
          <w:bCs/>
        </w:rPr>
        <w:t>min(</w:t>
      </w:r>
      <w:proofErr w:type="gramEnd"/>
      <w:r w:rsidRPr="004A11F2">
        <w:rPr>
          <w:b/>
          <w:bCs/>
          <w:i/>
          <w:iCs/>
        </w:rPr>
        <w:t>M, N</w:t>
      </w:r>
      <w:r w:rsidRPr="004A11F2">
        <w:rPr>
          <w:b/>
          <w:bCs/>
          <w:i/>
          <w:iCs/>
          <w:vertAlign w:val="subscript"/>
        </w:rPr>
        <w:t>MAX</w:t>
      </w:r>
      <w:r>
        <w:rPr>
          <w:b/>
          <w:bCs/>
        </w:rPr>
        <w:t>)</w:t>
      </w:r>
      <w:r w:rsidRPr="00DE7B4A">
        <w:rPr>
          <w:rFonts w:hint="eastAsia"/>
          <w:b/>
          <w:bCs/>
        </w:rPr>
        <w:t xml:space="preserve"> </w:t>
      </w:r>
      <w:r>
        <w:rPr>
          <w:b/>
          <w:bCs/>
        </w:rPr>
        <w:t>≤</w:t>
      </w:r>
      <w:r w:rsidRPr="00DE7B4A">
        <w:rPr>
          <w:rFonts w:hint="eastAsia"/>
          <w:b/>
          <w:bCs/>
        </w:rPr>
        <w:t xml:space="preserve"> </w:t>
      </w:r>
      <w:r w:rsidRPr="00DE7B4A">
        <w:rPr>
          <w:b/>
          <w:bCs/>
          <w:i/>
        </w:rPr>
        <w:t>N</w:t>
      </w:r>
      <w:r w:rsidRPr="00DE7B4A">
        <w:rPr>
          <w:rFonts w:hint="eastAsia"/>
          <w:b/>
          <w:bCs/>
        </w:rPr>
        <w:t xml:space="preserve"> </w:t>
      </w:r>
      <w:r>
        <w:rPr>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intended</w:t>
      </w:r>
      <w:r>
        <w:rPr>
          <w:b/>
          <w:bCs/>
        </w:rPr>
        <w:t xml:space="preserve"> by UE</w:t>
      </w:r>
    </w:p>
    <w:p w14:paraId="4AE20558" w14:textId="77777777" w:rsidR="00721E75" w:rsidRDefault="00721E75" w:rsidP="00721E75">
      <w:pPr>
        <w:pStyle w:val="3GPPAgreements"/>
        <w:numPr>
          <w:ilvl w:val="1"/>
          <w:numId w:val="8"/>
        </w:numPr>
        <w:rPr>
          <w:b/>
          <w:bCs/>
        </w:rPr>
      </w:pPr>
      <w:r w:rsidRPr="001A065E">
        <w:rPr>
          <w:b/>
          <w:bCs/>
        </w:rPr>
        <w:t xml:space="preserve">The actual number </w:t>
      </w:r>
      <w:r w:rsidRPr="00143421">
        <w:rPr>
          <w:b/>
          <w:bCs/>
          <w:i/>
          <w:iCs/>
        </w:rPr>
        <w:t>N</w:t>
      </w:r>
      <w:r w:rsidRPr="001A065E">
        <w:rPr>
          <w:b/>
          <w:bCs/>
        </w:rPr>
        <w:t xml:space="preserve"> applied by UE in each iteration is not specified, i.e. it is left up to UE implementation</w:t>
      </w:r>
    </w:p>
    <w:p w14:paraId="5BF3E260" w14:textId="7FEEECB9" w:rsidR="00721E75" w:rsidRDefault="00721E75" w:rsidP="00721E75">
      <w:pPr>
        <w:pStyle w:val="3GPPAgreements"/>
        <w:rPr>
          <w:b/>
          <w:bCs/>
        </w:rPr>
      </w:pPr>
      <w:r w:rsidRPr="00582827">
        <w:rPr>
          <w:b/>
          <w:bCs/>
        </w:rPr>
        <w:t>Confirm “shall” behaviour for the signalling agreement made in RAN1#100bis-e</w:t>
      </w:r>
    </w:p>
    <w:p w14:paraId="0BFC7F9A" w14:textId="77777777" w:rsidR="002F71F3" w:rsidRPr="00582827" w:rsidRDefault="002F71F3" w:rsidP="002F71F3">
      <w:pPr>
        <w:pStyle w:val="3GPPAgreements"/>
        <w:numPr>
          <w:ilvl w:val="0"/>
          <w:numId w:val="0"/>
        </w:numPr>
        <w:ind w:left="284" w:hanging="284"/>
        <w:rPr>
          <w:b/>
          <w:bCs/>
        </w:rPr>
      </w:pPr>
    </w:p>
    <w:p w14:paraId="6AD7F031" w14:textId="77777777" w:rsidR="00721E75" w:rsidRPr="00ED28E5" w:rsidRDefault="00721E75" w:rsidP="00721E75">
      <w:pPr>
        <w:pStyle w:val="3GPPAgreements"/>
        <w:numPr>
          <w:ilvl w:val="0"/>
          <w:numId w:val="24"/>
        </w:numPr>
      </w:pPr>
    </w:p>
    <w:p w14:paraId="7926660F" w14:textId="70B7FD4D" w:rsidR="00721E75" w:rsidRPr="002F71F3" w:rsidRDefault="00721E75" w:rsidP="00721E75">
      <w:pPr>
        <w:pStyle w:val="3GPPAgreements"/>
      </w:pPr>
      <w:r>
        <w:rPr>
          <w:b/>
          <w:bCs/>
        </w:rPr>
        <w:t>Irrespective of N</w:t>
      </w:r>
      <w:r w:rsidRPr="00143421">
        <w:rPr>
          <w:b/>
          <w:bCs/>
          <w:vertAlign w:val="subscript"/>
        </w:rPr>
        <w:t>MAX</w:t>
      </w:r>
      <w:r>
        <w:rPr>
          <w:b/>
          <w:bCs/>
        </w:rPr>
        <w:t xml:space="preserve"> settings (2 or 3), </w:t>
      </w:r>
      <w:r w:rsidRPr="0065630E">
        <w:rPr>
          <w:b/>
          <w:bCs/>
        </w:rPr>
        <w:t xml:space="preserve">SCI </w:t>
      </w:r>
      <w:r>
        <w:rPr>
          <w:b/>
          <w:bCs/>
        </w:rPr>
        <w:t xml:space="preserve">transmission </w:t>
      </w:r>
      <w:r w:rsidRPr="0065630E">
        <w:rPr>
          <w:b/>
          <w:bCs/>
        </w:rPr>
        <w:t>reserve</w:t>
      </w:r>
      <w:r>
        <w:rPr>
          <w:b/>
          <w:bCs/>
        </w:rPr>
        <w:t>s</w:t>
      </w:r>
      <w:r w:rsidRPr="0065630E">
        <w:rPr>
          <w:b/>
          <w:bCs/>
        </w:rPr>
        <w:t xml:space="preserve"> only one resource for potential transmission, when HARQ feedback request is enabled and activated</w:t>
      </w:r>
    </w:p>
    <w:p w14:paraId="5D7D6251" w14:textId="77777777" w:rsidR="002F71F3" w:rsidRPr="0065630E" w:rsidRDefault="002F71F3" w:rsidP="002F71F3">
      <w:pPr>
        <w:pStyle w:val="3GPPAgreements"/>
        <w:numPr>
          <w:ilvl w:val="0"/>
          <w:numId w:val="0"/>
        </w:numPr>
        <w:ind w:left="284" w:hanging="284"/>
      </w:pPr>
    </w:p>
    <w:p w14:paraId="31AAD36E" w14:textId="77777777" w:rsidR="00721E75" w:rsidRPr="00ED28E5" w:rsidRDefault="00721E75" w:rsidP="00721E75">
      <w:pPr>
        <w:pStyle w:val="3GPPAgreements"/>
        <w:numPr>
          <w:ilvl w:val="0"/>
          <w:numId w:val="25"/>
        </w:numPr>
      </w:pPr>
    </w:p>
    <w:p w14:paraId="017DECD8" w14:textId="2E319445" w:rsidR="00721E75" w:rsidRDefault="00721E75" w:rsidP="00721E75">
      <w:pPr>
        <w:pStyle w:val="3GPPAgreements"/>
        <w:rPr>
          <w:b/>
          <w:bCs/>
        </w:rPr>
      </w:pPr>
      <w:r w:rsidRPr="00520FA5">
        <w:rPr>
          <w:b/>
          <w:bCs/>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3F11E28C" w14:textId="77777777" w:rsidR="002F71F3" w:rsidRPr="00520FA5" w:rsidRDefault="002F71F3" w:rsidP="002F71F3">
      <w:pPr>
        <w:pStyle w:val="3GPPAgreements"/>
        <w:numPr>
          <w:ilvl w:val="0"/>
          <w:numId w:val="0"/>
        </w:numPr>
        <w:ind w:left="284" w:hanging="284"/>
        <w:rPr>
          <w:b/>
          <w:bCs/>
        </w:rPr>
      </w:pPr>
    </w:p>
    <w:p w14:paraId="0BD13325" w14:textId="77777777" w:rsidR="00721E75" w:rsidRPr="00C34BAF" w:rsidRDefault="00721E75" w:rsidP="00721E75">
      <w:pPr>
        <w:pStyle w:val="3GPPAgreements"/>
        <w:numPr>
          <w:ilvl w:val="0"/>
          <w:numId w:val="26"/>
        </w:numPr>
        <w:rPr>
          <w:strike/>
        </w:rPr>
      </w:pPr>
    </w:p>
    <w:p w14:paraId="73A3DCD8" w14:textId="77777777" w:rsidR="00721E75" w:rsidRPr="001A065E" w:rsidRDefault="00721E75" w:rsidP="00721E75">
      <w:pPr>
        <w:pStyle w:val="3GPPAgreements"/>
        <w:rPr>
          <w:b/>
          <w:bCs/>
        </w:rPr>
      </w:pPr>
      <w:r w:rsidRPr="001A065E">
        <w:rPr>
          <w:b/>
          <w:bCs/>
        </w:rPr>
        <w:t xml:space="preserve">In case of </w:t>
      </w:r>
      <w:r>
        <w:rPr>
          <w:b/>
          <w:bCs/>
        </w:rPr>
        <w:t xml:space="preserve">multiple </w:t>
      </w:r>
      <w:r w:rsidRPr="001A065E">
        <w:rPr>
          <w:b/>
          <w:bCs/>
        </w:rPr>
        <w:t xml:space="preserve">parallel </w:t>
      </w:r>
      <w:r>
        <w:rPr>
          <w:b/>
          <w:bCs/>
          <w:lang w:val="en-US"/>
        </w:rPr>
        <w:t xml:space="preserve">resource selection </w:t>
      </w:r>
      <w:r w:rsidRPr="001A065E">
        <w:rPr>
          <w:b/>
          <w:bCs/>
        </w:rPr>
        <w:t>processes in</w:t>
      </w:r>
      <w:r>
        <w:rPr>
          <w:b/>
          <w:bCs/>
        </w:rPr>
        <w:t xml:space="preserve"> a</w:t>
      </w:r>
      <w:r w:rsidRPr="001A065E">
        <w:rPr>
          <w:b/>
          <w:bCs/>
        </w:rPr>
        <w:t xml:space="preserve"> slot, resource selection order starts from the process that serves transmission with highest priority and continues according to </w:t>
      </w:r>
      <w:proofErr w:type="spellStart"/>
      <w:r w:rsidRPr="001A065E">
        <w:rPr>
          <w:b/>
          <w:bCs/>
        </w:rPr>
        <w:t>sidelink</w:t>
      </w:r>
      <w:proofErr w:type="spellEnd"/>
      <w:r w:rsidRPr="001A065E">
        <w:rPr>
          <w:b/>
          <w:bCs/>
        </w:rPr>
        <w:t xml:space="preserve"> priorit</w:t>
      </w:r>
      <w:r>
        <w:rPr>
          <w:b/>
          <w:bCs/>
        </w:rPr>
        <w:t>y</w:t>
      </w:r>
    </w:p>
    <w:p w14:paraId="705C3277" w14:textId="77777777" w:rsidR="00721E75" w:rsidRPr="001A065E" w:rsidRDefault="00721E75" w:rsidP="00721E75">
      <w:pPr>
        <w:pStyle w:val="3GPPAgreements"/>
        <w:numPr>
          <w:ilvl w:val="1"/>
          <w:numId w:val="8"/>
        </w:numPr>
        <w:rPr>
          <w:b/>
          <w:bCs/>
        </w:rPr>
      </w:pPr>
      <w:proofErr w:type="spellStart"/>
      <w:r w:rsidRPr="001A065E">
        <w:rPr>
          <w:b/>
          <w:bCs/>
        </w:rPr>
        <w:t>Sidelink</w:t>
      </w:r>
      <w:proofErr w:type="spellEnd"/>
      <w:r w:rsidRPr="001A065E">
        <w:rPr>
          <w:b/>
          <w:bCs/>
        </w:rPr>
        <w:t xml:space="preserve"> resource selection for transmissions with the higher priority always precedes resource selection for transmissions with lower priority</w:t>
      </w:r>
    </w:p>
    <w:p w14:paraId="1C0903EE" w14:textId="2C2CF9A4" w:rsidR="00721E75" w:rsidRDefault="00721E75" w:rsidP="00721E75">
      <w:pPr>
        <w:pStyle w:val="3GPPAgreements"/>
        <w:numPr>
          <w:ilvl w:val="1"/>
          <w:numId w:val="8"/>
        </w:numPr>
        <w:rPr>
          <w:b/>
          <w:bCs/>
        </w:rPr>
      </w:pPr>
      <w:proofErr w:type="spellStart"/>
      <w:r w:rsidRPr="001A065E">
        <w:rPr>
          <w:b/>
          <w:bCs/>
        </w:rPr>
        <w:t>Sidelink</w:t>
      </w:r>
      <w:proofErr w:type="spellEnd"/>
      <w:r w:rsidRPr="001A065E">
        <w:rPr>
          <w:b/>
          <w:bCs/>
        </w:rPr>
        <w:t xml:space="preserve"> resource selection for transmissions with the lower priority is executed on remaining resources – i.e. resources not selected for higher priority transmissions (higher priority resources are excluded)</w:t>
      </w:r>
    </w:p>
    <w:p w14:paraId="5471C7D1" w14:textId="77777777" w:rsidR="002F71F3" w:rsidRPr="001A065E" w:rsidRDefault="002F71F3" w:rsidP="002F71F3">
      <w:pPr>
        <w:pStyle w:val="3GPPAgreements"/>
        <w:numPr>
          <w:ilvl w:val="0"/>
          <w:numId w:val="0"/>
        </w:numPr>
        <w:ind w:left="284" w:hanging="284"/>
      </w:pPr>
    </w:p>
    <w:p w14:paraId="7A12DF46" w14:textId="77777777" w:rsidR="00721E75" w:rsidRPr="002066BA" w:rsidRDefault="00721E75" w:rsidP="00721E75">
      <w:pPr>
        <w:pStyle w:val="3GPPAgreements"/>
        <w:numPr>
          <w:ilvl w:val="0"/>
          <w:numId w:val="27"/>
        </w:numPr>
        <w:rPr>
          <w:b/>
        </w:rPr>
      </w:pPr>
    </w:p>
    <w:p w14:paraId="410C6D60" w14:textId="77777777" w:rsidR="00721E75" w:rsidRDefault="00721E75" w:rsidP="00721E75">
      <w:pPr>
        <w:pStyle w:val="3GPPAgreements"/>
        <w:rPr>
          <w:b/>
          <w:bCs/>
        </w:rPr>
      </w:pPr>
      <w:r w:rsidRPr="00AC1355">
        <w:rPr>
          <w:b/>
          <w:bCs/>
        </w:rPr>
        <w:t xml:space="preserve">In Step 1 (identification of candidate resources), </w:t>
      </w:r>
    </w:p>
    <w:p w14:paraId="14CCD9EA" w14:textId="77777777" w:rsidR="00721E75" w:rsidRPr="00325663" w:rsidRDefault="00721E75" w:rsidP="00721E75">
      <w:pPr>
        <w:pStyle w:val="3GPPAgreements"/>
        <w:numPr>
          <w:ilvl w:val="1"/>
          <w:numId w:val="8"/>
        </w:numPr>
        <w:rPr>
          <w:b/>
          <w:bCs/>
        </w:rPr>
      </w:pPr>
      <w:r w:rsidRPr="00325663">
        <w:rPr>
          <w:b/>
          <w:bCs/>
        </w:rPr>
        <w:t>if a UE expects to receive non-broadcast transmissions in a set of future resources, a separately configured RSRP threshold associated with a priority pair is applied to these resources</w:t>
      </w:r>
    </w:p>
    <w:p w14:paraId="11D097EA" w14:textId="2AB99DDD" w:rsidR="00721E75" w:rsidRDefault="00721E75" w:rsidP="00721E75">
      <w:pPr>
        <w:pStyle w:val="3GPPAgreements"/>
        <w:numPr>
          <w:ilvl w:val="2"/>
          <w:numId w:val="8"/>
        </w:numPr>
        <w:rPr>
          <w:b/>
          <w:bCs/>
        </w:rPr>
      </w:pPr>
      <w:r w:rsidRPr="00AC1355">
        <w:rPr>
          <w:b/>
          <w:bCs/>
        </w:rPr>
        <w:t>If the RSRP threshold is exceeded, the whole slot containing this resource is excluded from candidate resources</w:t>
      </w:r>
    </w:p>
    <w:p w14:paraId="2DE9F97C" w14:textId="77777777" w:rsidR="002F71F3" w:rsidRPr="00AC1355" w:rsidRDefault="002F71F3" w:rsidP="002F71F3">
      <w:pPr>
        <w:pStyle w:val="3GPPAgreements"/>
        <w:numPr>
          <w:ilvl w:val="0"/>
          <w:numId w:val="0"/>
        </w:numPr>
        <w:ind w:left="284" w:hanging="284"/>
      </w:pPr>
    </w:p>
    <w:p w14:paraId="6137F614" w14:textId="77777777" w:rsidR="00721E75" w:rsidRPr="00AC1355" w:rsidRDefault="00721E75" w:rsidP="00721E75">
      <w:pPr>
        <w:pStyle w:val="3GPPAgreements"/>
        <w:numPr>
          <w:ilvl w:val="0"/>
          <w:numId w:val="28"/>
        </w:numPr>
        <w:rPr>
          <w:b/>
        </w:rPr>
      </w:pPr>
    </w:p>
    <w:p w14:paraId="3AE844F8" w14:textId="77777777" w:rsidR="00721E75" w:rsidRDefault="00721E75" w:rsidP="00721E75">
      <w:pPr>
        <w:pStyle w:val="3GPPAgreements"/>
        <w:rPr>
          <w:b/>
          <w:bCs/>
        </w:rPr>
      </w:pPr>
      <w:r w:rsidRPr="00135796">
        <w:rPr>
          <w:b/>
          <w:bCs/>
        </w:rPr>
        <w:t xml:space="preserve">When periodic reservations are enabled, </w:t>
      </w:r>
      <w:r w:rsidRPr="004F2C88">
        <w:rPr>
          <w:b/>
          <w:bCs/>
        </w:rPr>
        <w:t>1</w:t>
      </w:r>
      <w:r w:rsidRPr="0047537E">
        <w:rPr>
          <w:b/>
          <w:bCs/>
        </w:rPr>
        <w:t xml:space="preserve"> bit</w:t>
      </w:r>
      <w:r>
        <w:rPr>
          <w:b/>
          <w:bCs/>
        </w:rPr>
        <w:t xml:space="preserve"> is carried in SCI 0-1 to indicate to which resource(s) the period is applied</w:t>
      </w:r>
    </w:p>
    <w:p w14:paraId="7BAAA08D" w14:textId="77777777" w:rsidR="00721E75" w:rsidRPr="0047537E" w:rsidRDefault="00721E75" w:rsidP="00721E75">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 N</w:t>
      </w:r>
      <w:r w:rsidRPr="0047537E">
        <w:rPr>
          <w:b/>
          <w:bCs/>
        </w:rPr>
        <w:t xml:space="preserve"> = </w:t>
      </w:r>
      <w:r>
        <w:rPr>
          <w:b/>
          <w:bCs/>
        </w:rPr>
        <w:t>2</w:t>
      </w:r>
    </w:p>
    <w:p w14:paraId="5BDE45D8" w14:textId="77777777" w:rsidR="00721E75" w:rsidRDefault="00721E75" w:rsidP="00721E75">
      <w:pPr>
        <w:pStyle w:val="3GPPAgreements"/>
        <w:numPr>
          <w:ilvl w:val="2"/>
          <w:numId w:val="8"/>
        </w:numPr>
        <w:rPr>
          <w:b/>
          <w:bCs/>
        </w:rPr>
      </w:pPr>
      <w:r>
        <w:rPr>
          <w:b/>
          <w:bCs/>
        </w:rPr>
        <w:t>0 – to both resources</w:t>
      </w:r>
    </w:p>
    <w:p w14:paraId="792A5CC9" w14:textId="77777777" w:rsidR="00721E75" w:rsidRPr="0047537E" w:rsidRDefault="00721E75" w:rsidP="00721E75">
      <w:pPr>
        <w:pStyle w:val="3GPPAgreements"/>
        <w:numPr>
          <w:ilvl w:val="2"/>
          <w:numId w:val="8"/>
        </w:numPr>
        <w:rPr>
          <w:b/>
          <w:bCs/>
        </w:rPr>
      </w:pPr>
      <w:r>
        <w:rPr>
          <w:b/>
          <w:bCs/>
        </w:rPr>
        <w:t xml:space="preserve">1 – only to the </w:t>
      </w:r>
      <w:r>
        <w:rPr>
          <w:b/>
          <w:bCs/>
          <w:lang w:val="en-US"/>
        </w:rPr>
        <w:t xml:space="preserve">first of these resources </w:t>
      </w:r>
    </w:p>
    <w:p w14:paraId="69368BBF" w14:textId="77777777" w:rsidR="00721E75" w:rsidRPr="0047537E" w:rsidRDefault="00721E75" w:rsidP="00721E75">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w:t>
      </w:r>
      <w:r w:rsidRPr="0047537E">
        <w:rPr>
          <w:b/>
          <w:bCs/>
        </w:rPr>
        <w:t xml:space="preserve"> N = 3</w:t>
      </w:r>
    </w:p>
    <w:p w14:paraId="6C9BFA9F" w14:textId="77777777" w:rsidR="00721E75" w:rsidRDefault="00721E75" w:rsidP="00721E75">
      <w:pPr>
        <w:pStyle w:val="3GPPAgreements"/>
        <w:numPr>
          <w:ilvl w:val="2"/>
          <w:numId w:val="8"/>
        </w:numPr>
        <w:rPr>
          <w:b/>
          <w:bCs/>
        </w:rPr>
      </w:pPr>
      <w:r>
        <w:rPr>
          <w:b/>
          <w:bCs/>
        </w:rPr>
        <w:t>0 – to all three resources</w:t>
      </w:r>
    </w:p>
    <w:p w14:paraId="36EA969B" w14:textId="4E44EA2C" w:rsidR="00721E75" w:rsidRDefault="00721E75" w:rsidP="00721E75">
      <w:pPr>
        <w:pStyle w:val="3GPPAgreements"/>
        <w:numPr>
          <w:ilvl w:val="2"/>
          <w:numId w:val="8"/>
        </w:numPr>
        <w:rPr>
          <w:b/>
          <w:bCs/>
        </w:rPr>
      </w:pPr>
      <w:r>
        <w:rPr>
          <w:b/>
          <w:bCs/>
        </w:rPr>
        <w:t>1 – to the first two of these resources</w:t>
      </w:r>
    </w:p>
    <w:p w14:paraId="44D868CF" w14:textId="77777777" w:rsidR="002F71F3" w:rsidRPr="0047537E" w:rsidRDefault="002F71F3" w:rsidP="002F71F3">
      <w:pPr>
        <w:pStyle w:val="3GPPAgreements"/>
        <w:numPr>
          <w:ilvl w:val="0"/>
          <w:numId w:val="0"/>
        </w:numPr>
        <w:ind w:left="284" w:hanging="284"/>
      </w:pPr>
    </w:p>
    <w:p w14:paraId="2985EA9D" w14:textId="77777777" w:rsidR="00721E75" w:rsidRDefault="00721E75" w:rsidP="00721E75">
      <w:pPr>
        <w:pStyle w:val="3GPPAgreements"/>
        <w:numPr>
          <w:ilvl w:val="0"/>
          <w:numId w:val="29"/>
        </w:numPr>
      </w:pPr>
    </w:p>
    <w:p w14:paraId="11864BF3" w14:textId="66C67125" w:rsidR="00721E75" w:rsidRDefault="00721E75" w:rsidP="00721E75">
      <w:pPr>
        <w:pStyle w:val="3GPPAgreements"/>
        <w:rPr>
          <w:b/>
          <w:bCs/>
        </w:rPr>
      </w:pPr>
      <w:r w:rsidRPr="00C37780">
        <w:rPr>
          <w:b/>
          <w:bCs/>
        </w:rPr>
        <w:t xml:space="preserve">X is (pre)-configured per resource pool from the set of values {5, 10, 15, </w:t>
      </w:r>
      <w:proofErr w:type="gramStart"/>
      <w:r w:rsidRPr="00C37780">
        <w:rPr>
          <w:b/>
          <w:bCs/>
        </w:rPr>
        <w:t>20}%</w:t>
      </w:r>
      <w:proofErr w:type="gramEnd"/>
    </w:p>
    <w:p w14:paraId="0CAEC0D2" w14:textId="77777777" w:rsidR="002F71F3" w:rsidRPr="00C37780" w:rsidRDefault="002F71F3" w:rsidP="002F71F3">
      <w:pPr>
        <w:pStyle w:val="3GPPAgreements"/>
        <w:numPr>
          <w:ilvl w:val="0"/>
          <w:numId w:val="0"/>
        </w:numPr>
        <w:ind w:left="284" w:hanging="284"/>
        <w:rPr>
          <w:b/>
          <w:bCs/>
        </w:rPr>
      </w:pPr>
    </w:p>
    <w:p w14:paraId="72573293" w14:textId="77777777" w:rsidR="00721E75" w:rsidRDefault="00721E75" w:rsidP="00721E75">
      <w:pPr>
        <w:pStyle w:val="3GPPAgreements"/>
        <w:numPr>
          <w:ilvl w:val="0"/>
          <w:numId w:val="30"/>
        </w:numPr>
      </w:pPr>
    </w:p>
    <w:p w14:paraId="163C14D6" w14:textId="77777777" w:rsidR="00721E75" w:rsidRDefault="00721E75" w:rsidP="00721E75">
      <w:pPr>
        <w:pStyle w:val="3GPPAgreements"/>
        <w:rPr>
          <w:b/>
          <w:bCs/>
        </w:rPr>
      </w:pPr>
      <w:r>
        <w:rPr>
          <w:b/>
          <w:bCs/>
        </w:rPr>
        <w:t>In Step 1, a UE continues resource identification procedure and RSRP threshold incrementation until at least X % ratio of identified resources is obtained in</w:t>
      </w:r>
    </w:p>
    <w:p w14:paraId="19F80AB8" w14:textId="77777777" w:rsidR="00721E75" w:rsidRDefault="00721E75" w:rsidP="00721E75">
      <w:pPr>
        <w:pStyle w:val="3GPPAgreements"/>
        <w:numPr>
          <w:ilvl w:val="1"/>
          <w:numId w:val="8"/>
        </w:numPr>
        <w:rPr>
          <w:b/>
          <w:bCs/>
        </w:rPr>
      </w:pPr>
      <w:r>
        <w:rPr>
          <w:b/>
          <w:bCs/>
        </w:rPr>
        <w:t>The resource selection window [T1, T2], if T2 ≤ 32</w:t>
      </w:r>
    </w:p>
    <w:p w14:paraId="5BBFF86D" w14:textId="1CCE0FC2" w:rsidR="00721E75" w:rsidRDefault="00721E75" w:rsidP="00721E75">
      <w:pPr>
        <w:pStyle w:val="3GPPAgreements"/>
        <w:numPr>
          <w:ilvl w:val="1"/>
          <w:numId w:val="8"/>
        </w:numPr>
        <w:rPr>
          <w:b/>
          <w:bCs/>
        </w:rPr>
      </w:pPr>
      <w:r>
        <w:rPr>
          <w:b/>
          <w:bCs/>
        </w:rPr>
        <w:t>The resource selection window [T1, T2] and an additional window [T1, 32],</w:t>
      </w:r>
      <w:r w:rsidRPr="001A66BB">
        <w:rPr>
          <w:b/>
          <w:bCs/>
        </w:rPr>
        <w:t xml:space="preserve"> if T2 </w:t>
      </w:r>
      <w:r>
        <w:rPr>
          <w:b/>
          <w:bCs/>
        </w:rPr>
        <w:t>&gt;</w:t>
      </w:r>
      <w:r w:rsidRPr="001A66BB">
        <w:rPr>
          <w:b/>
          <w:bCs/>
        </w:rPr>
        <w:t xml:space="preserve"> 32</w:t>
      </w:r>
    </w:p>
    <w:p w14:paraId="283F4B89" w14:textId="77777777" w:rsidR="002F71F3" w:rsidRPr="001A66BB" w:rsidRDefault="002F71F3" w:rsidP="002F71F3">
      <w:pPr>
        <w:pStyle w:val="3GPPAgreements"/>
        <w:numPr>
          <w:ilvl w:val="0"/>
          <w:numId w:val="0"/>
        </w:numPr>
        <w:ind w:left="284" w:hanging="284"/>
      </w:pPr>
    </w:p>
    <w:p w14:paraId="6E89C499" w14:textId="77777777" w:rsidR="00721E75" w:rsidRDefault="00721E75" w:rsidP="00721E75">
      <w:pPr>
        <w:pStyle w:val="3GPPAgreements"/>
        <w:numPr>
          <w:ilvl w:val="0"/>
          <w:numId w:val="31"/>
        </w:numPr>
      </w:pPr>
    </w:p>
    <w:p w14:paraId="36480E9B" w14:textId="77777777" w:rsidR="00721E75" w:rsidRPr="00843F26" w:rsidRDefault="00721E75" w:rsidP="00721E75">
      <w:pPr>
        <w:pStyle w:val="3GPPAgreements"/>
        <w:rPr>
          <w:b/>
          <w:bCs/>
        </w:rPr>
      </w:pPr>
      <w:r>
        <w:rPr>
          <w:b/>
          <w:bCs/>
        </w:rPr>
        <w:t>RSRP over PSSCH DMRS is calculated as a sum of linear RSRP values calculated over each separate DMRS port</w:t>
      </w:r>
    </w:p>
    <w:p w14:paraId="7CE75C4B" w14:textId="77777777" w:rsidR="00135796" w:rsidRPr="00104381" w:rsidRDefault="00135796"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19B9C919" w14:textId="7E436208" w:rsidR="005D56A2" w:rsidRPr="008B5C7C" w:rsidRDefault="005D56A2" w:rsidP="00721E75">
      <w:pPr>
        <w:widowControl w:val="0"/>
        <w:numPr>
          <w:ilvl w:val="0"/>
          <w:numId w:val="11"/>
        </w:numPr>
        <w:overflowPunct/>
        <w:autoSpaceDE/>
        <w:adjustRightInd/>
        <w:jc w:val="both"/>
        <w:textAlignment w:val="auto"/>
        <w:rPr>
          <w:bCs/>
          <w:iCs/>
          <w:sz w:val="22"/>
          <w:lang w:val="en-US"/>
        </w:rPr>
      </w:pPr>
      <w:bookmarkStart w:id="8" w:name="_Ref40431577"/>
      <w:bookmarkStart w:id="9" w:name="_Ref4855776"/>
      <w:r w:rsidRPr="00304A20">
        <w:rPr>
          <w:iCs/>
          <w:sz w:val="22"/>
          <w:lang w:val="en-US"/>
        </w:rPr>
        <w:t>R1-2003733</w:t>
      </w:r>
      <w:r>
        <w:rPr>
          <w:iCs/>
          <w:sz w:val="22"/>
          <w:lang w:val="en-US"/>
        </w:rPr>
        <w:t>, “</w:t>
      </w:r>
      <w:r w:rsidRPr="00304A20">
        <w:rPr>
          <w:iCs/>
          <w:sz w:val="22"/>
          <w:lang w:val="en-US"/>
        </w:rPr>
        <w:t>Remaining opens of L1 structure for NR V2X sidelink design</w:t>
      </w:r>
      <w:r w:rsidRPr="008B5C7C">
        <w:rPr>
          <w:bCs/>
          <w:iCs/>
          <w:sz w:val="22"/>
          <w:lang w:val="en-US"/>
        </w:rPr>
        <w:t xml:space="preserve">”, Intel Corporation, e-Meeting, </w:t>
      </w:r>
      <w:bookmarkStart w:id="10" w:name="_Hlk36806094"/>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bookmarkEnd w:id="8"/>
    </w:p>
    <w:bookmarkEnd w:id="10"/>
    <w:p w14:paraId="07648ABE" w14:textId="77777777" w:rsidR="005D56A2" w:rsidRPr="008B5C7C" w:rsidRDefault="005D56A2" w:rsidP="00721E75">
      <w:pPr>
        <w:widowControl w:val="0"/>
        <w:numPr>
          <w:ilvl w:val="0"/>
          <w:numId w:val="11"/>
        </w:numPr>
        <w:overflowPunct/>
        <w:autoSpaceDE/>
        <w:adjustRightInd/>
        <w:jc w:val="both"/>
        <w:textAlignment w:val="auto"/>
        <w:rPr>
          <w:bCs/>
          <w:iCs/>
          <w:sz w:val="22"/>
          <w:lang w:val="en-US"/>
        </w:rPr>
      </w:pPr>
      <w:r w:rsidRPr="00304A20">
        <w:rPr>
          <w:iCs/>
          <w:sz w:val="22"/>
          <w:lang w:val="en-US"/>
        </w:rPr>
        <w:t>R1-2003734</w:t>
      </w:r>
      <w:r>
        <w:rPr>
          <w:iCs/>
          <w:sz w:val="22"/>
          <w:lang w:val="en-US"/>
        </w:rPr>
        <w:t>, “</w:t>
      </w:r>
      <w:r w:rsidRPr="00304A20">
        <w:rPr>
          <w:iCs/>
          <w:sz w:val="22"/>
          <w:lang w:val="en-US"/>
        </w:rPr>
        <w:t>Remaining opens of Mode-1 NR V2X sidelink design</w:t>
      </w:r>
      <w:r w:rsidRPr="008B5C7C">
        <w:rPr>
          <w:bCs/>
          <w:iCs/>
          <w:sz w:val="22"/>
          <w:lang w:val="en-US"/>
        </w:rPr>
        <w:t xml:space="preserve">”, Intel Corporation, e-Meeting, </w:t>
      </w:r>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p>
    <w:p w14:paraId="059E3C75" w14:textId="266ABD77" w:rsidR="001C74AF" w:rsidRPr="000B742E" w:rsidRDefault="005D56A2" w:rsidP="00721E75">
      <w:pPr>
        <w:widowControl w:val="0"/>
        <w:numPr>
          <w:ilvl w:val="0"/>
          <w:numId w:val="11"/>
        </w:numPr>
        <w:overflowPunct/>
        <w:autoSpaceDE/>
        <w:adjustRightInd/>
        <w:jc w:val="both"/>
        <w:textAlignment w:val="auto"/>
        <w:rPr>
          <w:bCs/>
          <w:iCs/>
          <w:sz w:val="22"/>
          <w:lang w:val="en-US"/>
        </w:rPr>
      </w:pPr>
      <w:bookmarkStart w:id="11" w:name="_Ref40431578"/>
      <w:r w:rsidRPr="00304A20">
        <w:rPr>
          <w:iCs/>
          <w:sz w:val="22"/>
          <w:lang w:val="en-US"/>
        </w:rPr>
        <w:t>R1-2003736</w:t>
      </w:r>
      <w:r>
        <w:rPr>
          <w:iCs/>
          <w:sz w:val="22"/>
          <w:lang w:val="en-US"/>
        </w:rPr>
        <w:t>, “</w:t>
      </w:r>
      <w:r w:rsidRPr="00304A20">
        <w:rPr>
          <w:iCs/>
          <w:sz w:val="22"/>
          <w:lang w:val="en-US"/>
        </w:rPr>
        <w:t>Remaining opens of physical layer procedures for NR V2X sidelink design</w:t>
      </w:r>
      <w:bookmarkStart w:id="12" w:name="_GoBack"/>
      <w:bookmarkEnd w:id="12"/>
      <w:r w:rsidRPr="008B5C7C">
        <w:rPr>
          <w:bCs/>
          <w:iCs/>
          <w:sz w:val="22"/>
          <w:lang w:val="en-US"/>
        </w:rPr>
        <w:t xml:space="preserve">”, Intel Corporation, e-Meeting, </w:t>
      </w:r>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bookmarkEnd w:id="11"/>
    </w:p>
    <w:bookmarkEnd w:id="9"/>
    <w:p w14:paraId="66CAD7EE" w14:textId="6C251A27" w:rsidR="00EB61B6" w:rsidRPr="00170061" w:rsidRDefault="00EB61B6" w:rsidP="00721E75">
      <w:pPr>
        <w:spacing w:before="120"/>
        <w:jc w:val="both"/>
      </w:pPr>
    </w:p>
    <w:sectPr w:rsidR="00EB61B6" w:rsidRPr="00170061" w:rsidSect="008F4218">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D4B6" w14:textId="77777777" w:rsidR="003D71B0" w:rsidRDefault="003D71B0">
      <w:pPr>
        <w:spacing w:after="0"/>
      </w:pPr>
      <w:r>
        <w:separator/>
      </w:r>
    </w:p>
  </w:endnote>
  <w:endnote w:type="continuationSeparator" w:id="0">
    <w:p w14:paraId="3A10DC04" w14:textId="77777777" w:rsidR="003D71B0" w:rsidRDefault="003D7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5AC30" w14:textId="77777777" w:rsidR="003D71B0" w:rsidRDefault="003D71B0">
      <w:pPr>
        <w:spacing w:after="0"/>
      </w:pPr>
      <w:r>
        <w:separator/>
      </w:r>
    </w:p>
  </w:footnote>
  <w:footnote w:type="continuationSeparator" w:id="0">
    <w:p w14:paraId="274D56F8" w14:textId="77777777" w:rsidR="003D71B0" w:rsidRDefault="003D71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6510F8"/>
    <w:multiLevelType w:val="multilevel"/>
    <w:tmpl w:val="4D369DC8"/>
    <w:lvl w:ilvl="0">
      <w:start w:val="1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BE2185"/>
    <w:multiLevelType w:val="multilevel"/>
    <w:tmpl w:val="60B0BF8A"/>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8C46B61"/>
    <w:multiLevelType w:val="multilevel"/>
    <w:tmpl w:val="6A10539A"/>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A6037AA"/>
    <w:multiLevelType w:val="multilevel"/>
    <w:tmpl w:val="66343760"/>
    <w:lvl w:ilvl="0">
      <w:start w:val="1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0B269F"/>
    <w:multiLevelType w:val="multilevel"/>
    <w:tmpl w:val="7A906378"/>
    <w:lvl w:ilvl="0">
      <w:start w:val="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0E814CE"/>
    <w:multiLevelType w:val="multilevel"/>
    <w:tmpl w:val="B51C81A0"/>
    <w:lvl w:ilvl="0">
      <w:start w:val="10"/>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5CC32DA"/>
    <w:multiLevelType w:val="multilevel"/>
    <w:tmpl w:val="18D88F8A"/>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CC30D0"/>
    <w:multiLevelType w:val="hybridMultilevel"/>
    <w:tmpl w:val="325C45FA"/>
    <w:lvl w:ilvl="0" w:tplc="FC24892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512542A8"/>
    <w:multiLevelType w:val="multilevel"/>
    <w:tmpl w:val="F30CB8C4"/>
    <w:lvl w:ilvl="0">
      <w:start w:val="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6F362BF"/>
    <w:multiLevelType w:val="multilevel"/>
    <w:tmpl w:val="0B367DD4"/>
    <w:lvl w:ilvl="0">
      <w:start w:val="9"/>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09F0884"/>
    <w:multiLevelType w:val="multilevel"/>
    <w:tmpl w:val="A2E0F1AE"/>
    <w:lvl w:ilvl="0">
      <w:start w:val="1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81B244C"/>
    <w:multiLevelType w:val="multilevel"/>
    <w:tmpl w:val="70E6C120"/>
    <w:lvl w:ilvl="0">
      <w:start w:val="1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EA91A57"/>
    <w:multiLevelType w:val="multilevel"/>
    <w:tmpl w:val="4E32659C"/>
    <w:lvl w:ilvl="0">
      <w:start w:val="1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9BA2358"/>
    <w:multiLevelType w:val="multilevel"/>
    <w:tmpl w:val="5E1E228E"/>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AC17FB0"/>
    <w:multiLevelType w:val="multilevel"/>
    <w:tmpl w:val="A48864AE"/>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B637D8"/>
    <w:multiLevelType w:val="multilevel"/>
    <w:tmpl w:val="7A906378"/>
    <w:numStyleLink w:val="3GPPListofBullets"/>
  </w:abstractNum>
  <w:num w:numId="1">
    <w:abstractNumId w:val="1"/>
  </w:num>
  <w:num w:numId="2">
    <w:abstractNumId w:val="12"/>
  </w:num>
  <w:num w:numId="3">
    <w:abstractNumId w:val="13"/>
  </w:num>
  <w:num w:numId="4">
    <w:abstractNumId w:val="14"/>
  </w:num>
  <w:num w:numId="5">
    <w:abstractNumId w:val="7"/>
  </w:num>
  <w:num w:numId="6">
    <w:abstractNumId w:val="3"/>
  </w:num>
  <w:num w:numId="7">
    <w:abstractNumId w:val="15"/>
  </w:num>
  <w:num w:numId="8">
    <w:abstractNumId w:val="18"/>
  </w:num>
  <w:num w:numId="9">
    <w:abstractNumId w:val="0"/>
  </w:num>
  <w:num w:numId="10">
    <w:abstractNumId w:val="30"/>
    <w:lvlOverride w:ilvl="0">
      <w:lvl w:ilvl="0">
        <w:start w:val="7"/>
        <w:numFmt w:val="decimal"/>
        <w:lvlText w:val="Proposal %1:"/>
        <w:lvlJc w:val="left"/>
        <w:pPr>
          <w:ind w:left="0" w:firstLine="0"/>
        </w:pPr>
        <w:rPr>
          <w:rFonts w:ascii="Times New Roman" w:hAnsi="Times New Roman" w:hint="default"/>
          <w:b/>
          <w:strike w:val="0"/>
          <w:color w:val="auto"/>
          <w:sz w:val="22"/>
        </w:rPr>
      </w:lvl>
    </w:lvlOverride>
  </w:num>
  <w:num w:numId="11">
    <w:abstractNumId w:val="11"/>
  </w:num>
  <w:num w:numId="12">
    <w:abstractNumId w:val="29"/>
  </w:num>
  <w:num w:numId="13">
    <w:abstractNumId w:val="17"/>
  </w:num>
  <w:num w:numId="14">
    <w:abstractNumId w:val="20"/>
  </w:num>
  <w:num w:numId="15">
    <w:abstractNumId w:val="16"/>
  </w:num>
  <w:num w:numId="16">
    <w:abstractNumId w:val="21"/>
  </w:num>
  <w:num w:numId="17">
    <w:abstractNumId w:val="19"/>
  </w:num>
  <w:num w:numId="18">
    <w:abstractNumId w:val="10"/>
  </w:num>
  <w:num w:numId="19">
    <w:abstractNumId w:val="28"/>
  </w:num>
  <w:num w:numId="20">
    <w:abstractNumId w:val="5"/>
  </w:num>
  <w:num w:numId="21">
    <w:abstractNumId w:val="27"/>
  </w:num>
  <w:num w:numId="22">
    <w:abstractNumId w:val="4"/>
  </w:num>
  <w:num w:numId="23">
    <w:abstractNumId w:val="8"/>
  </w:num>
  <w:num w:numId="24">
    <w:abstractNumId w:val="22"/>
  </w:num>
  <w:num w:numId="25">
    <w:abstractNumId w:val="23"/>
  </w:num>
  <w:num w:numId="26">
    <w:abstractNumId w:val="9"/>
  </w:num>
  <w:num w:numId="27">
    <w:abstractNumId w:val="6"/>
  </w:num>
  <w:num w:numId="28">
    <w:abstractNumId w:val="24"/>
  </w:num>
  <w:num w:numId="29">
    <w:abstractNumId w:val="25"/>
  </w:num>
  <w:num w:numId="30">
    <w:abstractNumId w:val="26"/>
  </w:num>
  <w:num w:numId="31">
    <w:abstractNumId w:val="2"/>
  </w:num>
  <w:num w:numId="32">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624C"/>
    <w:rsid w:val="00010131"/>
    <w:rsid w:val="000112BD"/>
    <w:rsid w:val="0001217E"/>
    <w:rsid w:val="000124FF"/>
    <w:rsid w:val="00012A15"/>
    <w:rsid w:val="0001414F"/>
    <w:rsid w:val="00014738"/>
    <w:rsid w:val="00016AF6"/>
    <w:rsid w:val="0002097D"/>
    <w:rsid w:val="00021C6F"/>
    <w:rsid w:val="00022F5B"/>
    <w:rsid w:val="0002402D"/>
    <w:rsid w:val="00024C6F"/>
    <w:rsid w:val="00026A5C"/>
    <w:rsid w:val="000313A1"/>
    <w:rsid w:val="00032C07"/>
    <w:rsid w:val="00034037"/>
    <w:rsid w:val="000346F1"/>
    <w:rsid w:val="0003492F"/>
    <w:rsid w:val="00037C4F"/>
    <w:rsid w:val="0004005E"/>
    <w:rsid w:val="00041A15"/>
    <w:rsid w:val="00042E45"/>
    <w:rsid w:val="000476BB"/>
    <w:rsid w:val="00051907"/>
    <w:rsid w:val="00056495"/>
    <w:rsid w:val="0005672B"/>
    <w:rsid w:val="00056C9D"/>
    <w:rsid w:val="00060094"/>
    <w:rsid w:val="000615CF"/>
    <w:rsid w:val="00064079"/>
    <w:rsid w:val="00066ACC"/>
    <w:rsid w:val="00071F48"/>
    <w:rsid w:val="00074F62"/>
    <w:rsid w:val="00075F8B"/>
    <w:rsid w:val="00080E7D"/>
    <w:rsid w:val="00083FF2"/>
    <w:rsid w:val="0008542E"/>
    <w:rsid w:val="00085EE8"/>
    <w:rsid w:val="00090456"/>
    <w:rsid w:val="00090FB7"/>
    <w:rsid w:val="0009193B"/>
    <w:rsid w:val="000928F3"/>
    <w:rsid w:val="0009472E"/>
    <w:rsid w:val="00096738"/>
    <w:rsid w:val="00097CE8"/>
    <w:rsid w:val="000A5376"/>
    <w:rsid w:val="000A68A5"/>
    <w:rsid w:val="000A797B"/>
    <w:rsid w:val="000A7DFF"/>
    <w:rsid w:val="000B20AE"/>
    <w:rsid w:val="000B2C8D"/>
    <w:rsid w:val="000B630B"/>
    <w:rsid w:val="000B695B"/>
    <w:rsid w:val="000B742E"/>
    <w:rsid w:val="000C09BD"/>
    <w:rsid w:val="000C189E"/>
    <w:rsid w:val="000C6E81"/>
    <w:rsid w:val="000C79DD"/>
    <w:rsid w:val="000D19CE"/>
    <w:rsid w:val="000D2706"/>
    <w:rsid w:val="000D67CC"/>
    <w:rsid w:val="000E0043"/>
    <w:rsid w:val="000E0A88"/>
    <w:rsid w:val="000F1596"/>
    <w:rsid w:val="000F3B07"/>
    <w:rsid w:val="000F4214"/>
    <w:rsid w:val="000F48D5"/>
    <w:rsid w:val="000F4A89"/>
    <w:rsid w:val="000F6140"/>
    <w:rsid w:val="00100263"/>
    <w:rsid w:val="001015BD"/>
    <w:rsid w:val="00103E2B"/>
    <w:rsid w:val="00104C09"/>
    <w:rsid w:val="00107C64"/>
    <w:rsid w:val="001122B3"/>
    <w:rsid w:val="00112DEB"/>
    <w:rsid w:val="001156FE"/>
    <w:rsid w:val="00117302"/>
    <w:rsid w:val="00122F19"/>
    <w:rsid w:val="001305F2"/>
    <w:rsid w:val="00130A94"/>
    <w:rsid w:val="00133F3E"/>
    <w:rsid w:val="00134A54"/>
    <w:rsid w:val="00135796"/>
    <w:rsid w:val="00141975"/>
    <w:rsid w:val="00142777"/>
    <w:rsid w:val="00142B48"/>
    <w:rsid w:val="00143421"/>
    <w:rsid w:val="00144585"/>
    <w:rsid w:val="0014478F"/>
    <w:rsid w:val="00145ECB"/>
    <w:rsid w:val="00146428"/>
    <w:rsid w:val="001509CF"/>
    <w:rsid w:val="00151429"/>
    <w:rsid w:val="001525DC"/>
    <w:rsid w:val="00153815"/>
    <w:rsid w:val="001538C2"/>
    <w:rsid w:val="00154610"/>
    <w:rsid w:val="00155FDD"/>
    <w:rsid w:val="00156805"/>
    <w:rsid w:val="00157D59"/>
    <w:rsid w:val="00157F6B"/>
    <w:rsid w:val="00160561"/>
    <w:rsid w:val="00160581"/>
    <w:rsid w:val="001605C4"/>
    <w:rsid w:val="00161BD8"/>
    <w:rsid w:val="00163312"/>
    <w:rsid w:val="0016410B"/>
    <w:rsid w:val="001653BC"/>
    <w:rsid w:val="001669D2"/>
    <w:rsid w:val="00167104"/>
    <w:rsid w:val="00167766"/>
    <w:rsid w:val="00170061"/>
    <w:rsid w:val="001700BF"/>
    <w:rsid w:val="0017176A"/>
    <w:rsid w:val="00172F82"/>
    <w:rsid w:val="0017323A"/>
    <w:rsid w:val="001733F7"/>
    <w:rsid w:val="00181EBE"/>
    <w:rsid w:val="00184E79"/>
    <w:rsid w:val="00185C76"/>
    <w:rsid w:val="0018745A"/>
    <w:rsid w:val="00191394"/>
    <w:rsid w:val="00193AB4"/>
    <w:rsid w:val="00193D29"/>
    <w:rsid w:val="0019704F"/>
    <w:rsid w:val="001A0450"/>
    <w:rsid w:val="001A065E"/>
    <w:rsid w:val="001A0AAD"/>
    <w:rsid w:val="001A27F9"/>
    <w:rsid w:val="001A2B46"/>
    <w:rsid w:val="001A31D3"/>
    <w:rsid w:val="001A4402"/>
    <w:rsid w:val="001A570C"/>
    <w:rsid w:val="001A66BB"/>
    <w:rsid w:val="001A78BD"/>
    <w:rsid w:val="001B2A94"/>
    <w:rsid w:val="001B440C"/>
    <w:rsid w:val="001C1DCE"/>
    <w:rsid w:val="001C4A34"/>
    <w:rsid w:val="001C4B19"/>
    <w:rsid w:val="001C58B9"/>
    <w:rsid w:val="001C6DFD"/>
    <w:rsid w:val="001C70DF"/>
    <w:rsid w:val="001C74AF"/>
    <w:rsid w:val="001C7558"/>
    <w:rsid w:val="001D0BCA"/>
    <w:rsid w:val="001D3106"/>
    <w:rsid w:val="001D7D83"/>
    <w:rsid w:val="001E062D"/>
    <w:rsid w:val="001E117C"/>
    <w:rsid w:val="001E40D2"/>
    <w:rsid w:val="001E4743"/>
    <w:rsid w:val="001E6F41"/>
    <w:rsid w:val="001F0B7A"/>
    <w:rsid w:val="001F229A"/>
    <w:rsid w:val="001F28F2"/>
    <w:rsid w:val="001F349A"/>
    <w:rsid w:val="001F3CE2"/>
    <w:rsid w:val="0020128F"/>
    <w:rsid w:val="00201451"/>
    <w:rsid w:val="002015DD"/>
    <w:rsid w:val="00201B2B"/>
    <w:rsid w:val="00201D59"/>
    <w:rsid w:val="00202AB5"/>
    <w:rsid w:val="00205981"/>
    <w:rsid w:val="002066BA"/>
    <w:rsid w:val="002071E0"/>
    <w:rsid w:val="0021163D"/>
    <w:rsid w:val="00212B67"/>
    <w:rsid w:val="00220122"/>
    <w:rsid w:val="00220E0C"/>
    <w:rsid w:val="00222FDA"/>
    <w:rsid w:val="002250E7"/>
    <w:rsid w:val="00226374"/>
    <w:rsid w:val="00226BAD"/>
    <w:rsid w:val="00230B1C"/>
    <w:rsid w:val="00233DC6"/>
    <w:rsid w:val="00234900"/>
    <w:rsid w:val="0023536B"/>
    <w:rsid w:val="0024093D"/>
    <w:rsid w:val="00241AEB"/>
    <w:rsid w:val="00243221"/>
    <w:rsid w:val="00250394"/>
    <w:rsid w:val="00250D26"/>
    <w:rsid w:val="00252401"/>
    <w:rsid w:val="002537ED"/>
    <w:rsid w:val="00253C2E"/>
    <w:rsid w:val="002556E3"/>
    <w:rsid w:val="002562C4"/>
    <w:rsid w:val="0025726E"/>
    <w:rsid w:val="00260D88"/>
    <w:rsid w:val="0026162C"/>
    <w:rsid w:val="002634F5"/>
    <w:rsid w:val="00264CC2"/>
    <w:rsid w:val="0026687E"/>
    <w:rsid w:val="00267B20"/>
    <w:rsid w:val="0027387C"/>
    <w:rsid w:val="002746F1"/>
    <w:rsid w:val="00274EEC"/>
    <w:rsid w:val="00275E9F"/>
    <w:rsid w:val="0027702F"/>
    <w:rsid w:val="002807DD"/>
    <w:rsid w:val="00281618"/>
    <w:rsid w:val="00283C2B"/>
    <w:rsid w:val="00284D83"/>
    <w:rsid w:val="00287426"/>
    <w:rsid w:val="002921B2"/>
    <w:rsid w:val="00293F8E"/>
    <w:rsid w:val="00294B6D"/>
    <w:rsid w:val="0029742C"/>
    <w:rsid w:val="002A155A"/>
    <w:rsid w:val="002A2484"/>
    <w:rsid w:val="002A50AD"/>
    <w:rsid w:val="002A516F"/>
    <w:rsid w:val="002A57E0"/>
    <w:rsid w:val="002A617A"/>
    <w:rsid w:val="002B1DF8"/>
    <w:rsid w:val="002B5209"/>
    <w:rsid w:val="002B550E"/>
    <w:rsid w:val="002B66ED"/>
    <w:rsid w:val="002B6B03"/>
    <w:rsid w:val="002C0CA0"/>
    <w:rsid w:val="002C2191"/>
    <w:rsid w:val="002D1728"/>
    <w:rsid w:val="002D3A76"/>
    <w:rsid w:val="002D4705"/>
    <w:rsid w:val="002D605E"/>
    <w:rsid w:val="002D6A47"/>
    <w:rsid w:val="002E22D2"/>
    <w:rsid w:val="002E35A6"/>
    <w:rsid w:val="002E7092"/>
    <w:rsid w:val="002E7876"/>
    <w:rsid w:val="002E7D9E"/>
    <w:rsid w:val="002F3515"/>
    <w:rsid w:val="002F35B0"/>
    <w:rsid w:val="002F386D"/>
    <w:rsid w:val="002F5932"/>
    <w:rsid w:val="002F6F4E"/>
    <w:rsid w:val="002F71F3"/>
    <w:rsid w:val="002F7E9D"/>
    <w:rsid w:val="003034C0"/>
    <w:rsid w:val="003049B4"/>
    <w:rsid w:val="003064C4"/>
    <w:rsid w:val="003067B2"/>
    <w:rsid w:val="00310754"/>
    <w:rsid w:val="00310C41"/>
    <w:rsid w:val="00310E44"/>
    <w:rsid w:val="0031496B"/>
    <w:rsid w:val="00315854"/>
    <w:rsid w:val="003163AE"/>
    <w:rsid w:val="0031737A"/>
    <w:rsid w:val="0032225A"/>
    <w:rsid w:val="00322491"/>
    <w:rsid w:val="00322746"/>
    <w:rsid w:val="00324DAE"/>
    <w:rsid w:val="00325663"/>
    <w:rsid w:val="00325BB1"/>
    <w:rsid w:val="00330EA3"/>
    <w:rsid w:val="00331835"/>
    <w:rsid w:val="003328B6"/>
    <w:rsid w:val="00333B6C"/>
    <w:rsid w:val="00342680"/>
    <w:rsid w:val="00343F2E"/>
    <w:rsid w:val="00344516"/>
    <w:rsid w:val="00345449"/>
    <w:rsid w:val="0035446A"/>
    <w:rsid w:val="003546DD"/>
    <w:rsid w:val="00354F70"/>
    <w:rsid w:val="00357B61"/>
    <w:rsid w:val="00360DCD"/>
    <w:rsid w:val="00361B31"/>
    <w:rsid w:val="00362985"/>
    <w:rsid w:val="00363910"/>
    <w:rsid w:val="00364B64"/>
    <w:rsid w:val="00364D46"/>
    <w:rsid w:val="00365C00"/>
    <w:rsid w:val="00377276"/>
    <w:rsid w:val="00380036"/>
    <w:rsid w:val="00381F25"/>
    <w:rsid w:val="0038355C"/>
    <w:rsid w:val="0038567C"/>
    <w:rsid w:val="003904CD"/>
    <w:rsid w:val="003923E1"/>
    <w:rsid w:val="0039575B"/>
    <w:rsid w:val="00395A67"/>
    <w:rsid w:val="003A3698"/>
    <w:rsid w:val="003A3BD5"/>
    <w:rsid w:val="003A4491"/>
    <w:rsid w:val="003A5FB7"/>
    <w:rsid w:val="003A604A"/>
    <w:rsid w:val="003A6FB8"/>
    <w:rsid w:val="003A70BB"/>
    <w:rsid w:val="003B031A"/>
    <w:rsid w:val="003B2920"/>
    <w:rsid w:val="003B688B"/>
    <w:rsid w:val="003B6968"/>
    <w:rsid w:val="003B75E3"/>
    <w:rsid w:val="003C1114"/>
    <w:rsid w:val="003C293F"/>
    <w:rsid w:val="003C3025"/>
    <w:rsid w:val="003C410D"/>
    <w:rsid w:val="003C7188"/>
    <w:rsid w:val="003C75A2"/>
    <w:rsid w:val="003C7630"/>
    <w:rsid w:val="003C7C75"/>
    <w:rsid w:val="003D0773"/>
    <w:rsid w:val="003D09C5"/>
    <w:rsid w:val="003D1CDC"/>
    <w:rsid w:val="003D21B0"/>
    <w:rsid w:val="003D4027"/>
    <w:rsid w:val="003D48C0"/>
    <w:rsid w:val="003D64A5"/>
    <w:rsid w:val="003D71B0"/>
    <w:rsid w:val="003E0298"/>
    <w:rsid w:val="003E0C3B"/>
    <w:rsid w:val="003E595B"/>
    <w:rsid w:val="003E6FB6"/>
    <w:rsid w:val="003F100B"/>
    <w:rsid w:val="003F22E3"/>
    <w:rsid w:val="003F486B"/>
    <w:rsid w:val="003F58CB"/>
    <w:rsid w:val="00400B6E"/>
    <w:rsid w:val="00402F38"/>
    <w:rsid w:val="0040350F"/>
    <w:rsid w:val="00411750"/>
    <w:rsid w:val="004119FC"/>
    <w:rsid w:val="00415950"/>
    <w:rsid w:val="00416498"/>
    <w:rsid w:val="0041649F"/>
    <w:rsid w:val="00416723"/>
    <w:rsid w:val="00417E34"/>
    <w:rsid w:val="00420908"/>
    <w:rsid w:val="00422A76"/>
    <w:rsid w:val="004250EC"/>
    <w:rsid w:val="00425A39"/>
    <w:rsid w:val="00426B98"/>
    <w:rsid w:val="00426D99"/>
    <w:rsid w:val="00426FA7"/>
    <w:rsid w:val="0042797E"/>
    <w:rsid w:val="0043054D"/>
    <w:rsid w:val="00431526"/>
    <w:rsid w:val="004339DB"/>
    <w:rsid w:val="00433B8E"/>
    <w:rsid w:val="00435843"/>
    <w:rsid w:val="004432FB"/>
    <w:rsid w:val="0044625F"/>
    <w:rsid w:val="00446EEB"/>
    <w:rsid w:val="0044742B"/>
    <w:rsid w:val="00451F9D"/>
    <w:rsid w:val="00452442"/>
    <w:rsid w:val="00453637"/>
    <w:rsid w:val="00460BBD"/>
    <w:rsid w:val="0046194F"/>
    <w:rsid w:val="00463D5C"/>
    <w:rsid w:val="00465608"/>
    <w:rsid w:val="00465BC8"/>
    <w:rsid w:val="00466DFE"/>
    <w:rsid w:val="00467491"/>
    <w:rsid w:val="004737E3"/>
    <w:rsid w:val="004742AF"/>
    <w:rsid w:val="004751C5"/>
    <w:rsid w:val="0047537E"/>
    <w:rsid w:val="00480890"/>
    <w:rsid w:val="00482603"/>
    <w:rsid w:val="0048440B"/>
    <w:rsid w:val="00484440"/>
    <w:rsid w:val="004851BE"/>
    <w:rsid w:val="0048581D"/>
    <w:rsid w:val="00486200"/>
    <w:rsid w:val="00490761"/>
    <w:rsid w:val="00490BA6"/>
    <w:rsid w:val="0049197F"/>
    <w:rsid w:val="004932C0"/>
    <w:rsid w:val="00493619"/>
    <w:rsid w:val="0049642A"/>
    <w:rsid w:val="00496B99"/>
    <w:rsid w:val="004A0040"/>
    <w:rsid w:val="004A06B7"/>
    <w:rsid w:val="004A11F2"/>
    <w:rsid w:val="004A36E3"/>
    <w:rsid w:val="004A4BDA"/>
    <w:rsid w:val="004A5666"/>
    <w:rsid w:val="004A5B0D"/>
    <w:rsid w:val="004A7AF2"/>
    <w:rsid w:val="004B16CC"/>
    <w:rsid w:val="004B277E"/>
    <w:rsid w:val="004B2884"/>
    <w:rsid w:val="004B6CB1"/>
    <w:rsid w:val="004C3FD6"/>
    <w:rsid w:val="004C5FE8"/>
    <w:rsid w:val="004D1000"/>
    <w:rsid w:val="004D1C0A"/>
    <w:rsid w:val="004D2789"/>
    <w:rsid w:val="004D5540"/>
    <w:rsid w:val="004D6035"/>
    <w:rsid w:val="004D7721"/>
    <w:rsid w:val="004E456E"/>
    <w:rsid w:val="004F182D"/>
    <w:rsid w:val="004F2C88"/>
    <w:rsid w:val="004F4033"/>
    <w:rsid w:val="004F4316"/>
    <w:rsid w:val="004F487A"/>
    <w:rsid w:val="004F4BA3"/>
    <w:rsid w:val="00501334"/>
    <w:rsid w:val="0050292E"/>
    <w:rsid w:val="00502C80"/>
    <w:rsid w:val="00503992"/>
    <w:rsid w:val="00505394"/>
    <w:rsid w:val="005106B0"/>
    <w:rsid w:val="00511A82"/>
    <w:rsid w:val="00514D91"/>
    <w:rsid w:val="005163EC"/>
    <w:rsid w:val="00520FA5"/>
    <w:rsid w:val="005245FD"/>
    <w:rsid w:val="005251F5"/>
    <w:rsid w:val="0052608B"/>
    <w:rsid w:val="00531EDC"/>
    <w:rsid w:val="005337DD"/>
    <w:rsid w:val="00533FD7"/>
    <w:rsid w:val="005341AE"/>
    <w:rsid w:val="00534A9B"/>
    <w:rsid w:val="00541BC8"/>
    <w:rsid w:val="00541D29"/>
    <w:rsid w:val="00544B67"/>
    <w:rsid w:val="005453FF"/>
    <w:rsid w:val="005455C4"/>
    <w:rsid w:val="00546612"/>
    <w:rsid w:val="00546999"/>
    <w:rsid w:val="00550553"/>
    <w:rsid w:val="00550C7A"/>
    <w:rsid w:val="00552571"/>
    <w:rsid w:val="005529E5"/>
    <w:rsid w:val="0055347B"/>
    <w:rsid w:val="00560A36"/>
    <w:rsid w:val="005708F1"/>
    <w:rsid w:val="00570F0D"/>
    <w:rsid w:val="0057134F"/>
    <w:rsid w:val="00574D50"/>
    <w:rsid w:val="0057680B"/>
    <w:rsid w:val="00576D73"/>
    <w:rsid w:val="00581D12"/>
    <w:rsid w:val="00582827"/>
    <w:rsid w:val="00583F7B"/>
    <w:rsid w:val="005842D8"/>
    <w:rsid w:val="005848B3"/>
    <w:rsid w:val="00584A24"/>
    <w:rsid w:val="00586CFB"/>
    <w:rsid w:val="00587272"/>
    <w:rsid w:val="00587532"/>
    <w:rsid w:val="005900A0"/>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C790C"/>
    <w:rsid w:val="005D1F37"/>
    <w:rsid w:val="005D2380"/>
    <w:rsid w:val="005D2AFC"/>
    <w:rsid w:val="005D410E"/>
    <w:rsid w:val="005D56A2"/>
    <w:rsid w:val="005D5CFC"/>
    <w:rsid w:val="005D5FB3"/>
    <w:rsid w:val="005D608C"/>
    <w:rsid w:val="005D699A"/>
    <w:rsid w:val="005D7A87"/>
    <w:rsid w:val="005D7BF3"/>
    <w:rsid w:val="005E5CB1"/>
    <w:rsid w:val="005E7157"/>
    <w:rsid w:val="005E74D1"/>
    <w:rsid w:val="005F0E43"/>
    <w:rsid w:val="005F2004"/>
    <w:rsid w:val="005F3066"/>
    <w:rsid w:val="005F4158"/>
    <w:rsid w:val="005F4A7C"/>
    <w:rsid w:val="005F5D76"/>
    <w:rsid w:val="006004C8"/>
    <w:rsid w:val="00601638"/>
    <w:rsid w:val="00602E2D"/>
    <w:rsid w:val="00604C55"/>
    <w:rsid w:val="00604CCF"/>
    <w:rsid w:val="00605D44"/>
    <w:rsid w:val="00612CC3"/>
    <w:rsid w:val="0061408E"/>
    <w:rsid w:val="00615933"/>
    <w:rsid w:val="00616772"/>
    <w:rsid w:val="00616B3E"/>
    <w:rsid w:val="00620AA9"/>
    <w:rsid w:val="00621026"/>
    <w:rsid w:val="00622D80"/>
    <w:rsid w:val="00623116"/>
    <w:rsid w:val="00623AC9"/>
    <w:rsid w:val="006263F0"/>
    <w:rsid w:val="00626EA7"/>
    <w:rsid w:val="006270DA"/>
    <w:rsid w:val="006444A2"/>
    <w:rsid w:val="00644575"/>
    <w:rsid w:val="006450F1"/>
    <w:rsid w:val="0065196F"/>
    <w:rsid w:val="006532B4"/>
    <w:rsid w:val="00654903"/>
    <w:rsid w:val="00654A83"/>
    <w:rsid w:val="00654B9C"/>
    <w:rsid w:val="0065514C"/>
    <w:rsid w:val="00655694"/>
    <w:rsid w:val="006563FD"/>
    <w:rsid w:val="00663A00"/>
    <w:rsid w:val="00664062"/>
    <w:rsid w:val="00664315"/>
    <w:rsid w:val="00665665"/>
    <w:rsid w:val="0066794A"/>
    <w:rsid w:val="0067045E"/>
    <w:rsid w:val="006709C5"/>
    <w:rsid w:val="0067150D"/>
    <w:rsid w:val="00673FE1"/>
    <w:rsid w:val="0067627B"/>
    <w:rsid w:val="00680869"/>
    <w:rsid w:val="00681C39"/>
    <w:rsid w:val="0068291F"/>
    <w:rsid w:val="00682A63"/>
    <w:rsid w:val="0068386B"/>
    <w:rsid w:val="006902F9"/>
    <w:rsid w:val="00691645"/>
    <w:rsid w:val="00691D36"/>
    <w:rsid w:val="00692ACF"/>
    <w:rsid w:val="00693513"/>
    <w:rsid w:val="0069684A"/>
    <w:rsid w:val="006A10DB"/>
    <w:rsid w:val="006A2E48"/>
    <w:rsid w:val="006A597C"/>
    <w:rsid w:val="006A6250"/>
    <w:rsid w:val="006B17AA"/>
    <w:rsid w:val="006B42C1"/>
    <w:rsid w:val="006B4BF8"/>
    <w:rsid w:val="006B5D42"/>
    <w:rsid w:val="006B5D8B"/>
    <w:rsid w:val="006C163E"/>
    <w:rsid w:val="006C434A"/>
    <w:rsid w:val="006D0058"/>
    <w:rsid w:val="006D6266"/>
    <w:rsid w:val="006D72AB"/>
    <w:rsid w:val="006E04CE"/>
    <w:rsid w:val="006E074D"/>
    <w:rsid w:val="006E5EED"/>
    <w:rsid w:val="006E6381"/>
    <w:rsid w:val="006E7031"/>
    <w:rsid w:val="006F0CA2"/>
    <w:rsid w:val="006F371E"/>
    <w:rsid w:val="006F61D1"/>
    <w:rsid w:val="00704C26"/>
    <w:rsid w:val="0070536F"/>
    <w:rsid w:val="007058E3"/>
    <w:rsid w:val="00707EBE"/>
    <w:rsid w:val="0071190C"/>
    <w:rsid w:val="007133B9"/>
    <w:rsid w:val="00715591"/>
    <w:rsid w:val="007175DE"/>
    <w:rsid w:val="00720522"/>
    <w:rsid w:val="00721E75"/>
    <w:rsid w:val="00722BC7"/>
    <w:rsid w:val="00723133"/>
    <w:rsid w:val="00723D0E"/>
    <w:rsid w:val="00724B0E"/>
    <w:rsid w:val="0072799C"/>
    <w:rsid w:val="007323E8"/>
    <w:rsid w:val="00740509"/>
    <w:rsid w:val="00742567"/>
    <w:rsid w:val="00742A75"/>
    <w:rsid w:val="00742EB2"/>
    <w:rsid w:val="00745377"/>
    <w:rsid w:val="00746504"/>
    <w:rsid w:val="00746B0D"/>
    <w:rsid w:val="00750093"/>
    <w:rsid w:val="00751945"/>
    <w:rsid w:val="007523CB"/>
    <w:rsid w:val="00755226"/>
    <w:rsid w:val="00757E82"/>
    <w:rsid w:val="00761DA2"/>
    <w:rsid w:val="00762598"/>
    <w:rsid w:val="007644A9"/>
    <w:rsid w:val="00770A91"/>
    <w:rsid w:val="00772EAF"/>
    <w:rsid w:val="00773653"/>
    <w:rsid w:val="007741D5"/>
    <w:rsid w:val="0077740B"/>
    <w:rsid w:val="00777F75"/>
    <w:rsid w:val="00780916"/>
    <w:rsid w:val="00782E5F"/>
    <w:rsid w:val="00782EC5"/>
    <w:rsid w:val="00784D31"/>
    <w:rsid w:val="007867B2"/>
    <w:rsid w:val="00787605"/>
    <w:rsid w:val="00787721"/>
    <w:rsid w:val="00787B5C"/>
    <w:rsid w:val="00791C43"/>
    <w:rsid w:val="007925A4"/>
    <w:rsid w:val="007933BD"/>
    <w:rsid w:val="00794508"/>
    <w:rsid w:val="007957FD"/>
    <w:rsid w:val="007A2ADF"/>
    <w:rsid w:val="007A3B6E"/>
    <w:rsid w:val="007A5A52"/>
    <w:rsid w:val="007A688C"/>
    <w:rsid w:val="007B2481"/>
    <w:rsid w:val="007B2A20"/>
    <w:rsid w:val="007B32D7"/>
    <w:rsid w:val="007B3850"/>
    <w:rsid w:val="007C1463"/>
    <w:rsid w:val="007C2664"/>
    <w:rsid w:val="007C2E09"/>
    <w:rsid w:val="007C43C1"/>
    <w:rsid w:val="007C72A0"/>
    <w:rsid w:val="007D0051"/>
    <w:rsid w:val="007D0303"/>
    <w:rsid w:val="007D0E26"/>
    <w:rsid w:val="007D589A"/>
    <w:rsid w:val="007E2C5D"/>
    <w:rsid w:val="007E3576"/>
    <w:rsid w:val="007E4450"/>
    <w:rsid w:val="007E7E79"/>
    <w:rsid w:val="007F14C2"/>
    <w:rsid w:val="007F5AE3"/>
    <w:rsid w:val="007F7D8C"/>
    <w:rsid w:val="00800566"/>
    <w:rsid w:val="00801E86"/>
    <w:rsid w:val="008141FD"/>
    <w:rsid w:val="00825716"/>
    <w:rsid w:val="00841481"/>
    <w:rsid w:val="00841FB6"/>
    <w:rsid w:val="00842C8E"/>
    <w:rsid w:val="00843F26"/>
    <w:rsid w:val="00844F9F"/>
    <w:rsid w:val="00845D02"/>
    <w:rsid w:val="00845E63"/>
    <w:rsid w:val="00846BB7"/>
    <w:rsid w:val="008473E1"/>
    <w:rsid w:val="008509BE"/>
    <w:rsid w:val="008534EA"/>
    <w:rsid w:val="008574E9"/>
    <w:rsid w:val="0086091A"/>
    <w:rsid w:val="008609D6"/>
    <w:rsid w:val="00861229"/>
    <w:rsid w:val="008615C1"/>
    <w:rsid w:val="008620D2"/>
    <w:rsid w:val="008646D9"/>
    <w:rsid w:val="008726BF"/>
    <w:rsid w:val="008741C0"/>
    <w:rsid w:val="00874784"/>
    <w:rsid w:val="008832D9"/>
    <w:rsid w:val="00883ED7"/>
    <w:rsid w:val="008846DC"/>
    <w:rsid w:val="0088572C"/>
    <w:rsid w:val="00886338"/>
    <w:rsid w:val="00886372"/>
    <w:rsid w:val="00886949"/>
    <w:rsid w:val="00892A6F"/>
    <w:rsid w:val="00893788"/>
    <w:rsid w:val="00897466"/>
    <w:rsid w:val="008A0CD9"/>
    <w:rsid w:val="008A15CD"/>
    <w:rsid w:val="008A1B56"/>
    <w:rsid w:val="008A2445"/>
    <w:rsid w:val="008A3A1D"/>
    <w:rsid w:val="008A4F96"/>
    <w:rsid w:val="008A5A45"/>
    <w:rsid w:val="008B0073"/>
    <w:rsid w:val="008B139E"/>
    <w:rsid w:val="008B1A0A"/>
    <w:rsid w:val="008B259F"/>
    <w:rsid w:val="008B374B"/>
    <w:rsid w:val="008B4C24"/>
    <w:rsid w:val="008B5DFE"/>
    <w:rsid w:val="008C0A30"/>
    <w:rsid w:val="008C15AC"/>
    <w:rsid w:val="008C1E57"/>
    <w:rsid w:val="008C373F"/>
    <w:rsid w:val="008C726A"/>
    <w:rsid w:val="008C79B2"/>
    <w:rsid w:val="008D10EE"/>
    <w:rsid w:val="008D31BF"/>
    <w:rsid w:val="008D4E95"/>
    <w:rsid w:val="008D4F13"/>
    <w:rsid w:val="008D62E3"/>
    <w:rsid w:val="008D7672"/>
    <w:rsid w:val="008D7BC4"/>
    <w:rsid w:val="008E1FFF"/>
    <w:rsid w:val="008E2EFF"/>
    <w:rsid w:val="008E2FA8"/>
    <w:rsid w:val="008E4A86"/>
    <w:rsid w:val="008E4B90"/>
    <w:rsid w:val="008E517C"/>
    <w:rsid w:val="008E5A9A"/>
    <w:rsid w:val="008E5EFA"/>
    <w:rsid w:val="008E7DD7"/>
    <w:rsid w:val="008E7F66"/>
    <w:rsid w:val="008F36C0"/>
    <w:rsid w:val="008F385E"/>
    <w:rsid w:val="008F4218"/>
    <w:rsid w:val="008F4F0B"/>
    <w:rsid w:val="008F6913"/>
    <w:rsid w:val="008F6ADE"/>
    <w:rsid w:val="008F6C83"/>
    <w:rsid w:val="0090076C"/>
    <w:rsid w:val="0090110B"/>
    <w:rsid w:val="009023EB"/>
    <w:rsid w:val="00902B38"/>
    <w:rsid w:val="00910227"/>
    <w:rsid w:val="00910D69"/>
    <w:rsid w:val="0091188B"/>
    <w:rsid w:val="00924E89"/>
    <w:rsid w:val="00925D55"/>
    <w:rsid w:val="0092681D"/>
    <w:rsid w:val="00926BDA"/>
    <w:rsid w:val="00932688"/>
    <w:rsid w:val="00933A34"/>
    <w:rsid w:val="00934D23"/>
    <w:rsid w:val="00936DF1"/>
    <w:rsid w:val="00937A56"/>
    <w:rsid w:val="00937F19"/>
    <w:rsid w:val="00940E82"/>
    <w:rsid w:val="0094151F"/>
    <w:rsid w:val="009446B7"/>
    <w:rsid w:val="00945662"/>
    <w:rsid w:val="00950C2B"/>
    <w:rsid w:val="00953C09"/>
    <w:rsid w:val="009547C4"/>
    <w:rsid w:val="00954F59"/>
    <w:rsid w:val="00955887"/>
    <w:rsid w:val="00955F5B"/>
    <w:rsid w:val="00960074"/>
    <w:rsid w:val="00960BA2"/>
    <w:rsid w:val="00965FD3"/>
    <w:rsid w:val="0096738D"/>
    <w:rsid w:val="00967A92"/>
    <w:rsid w:val="00970479"/>
    <w:rsid w:val="0097064F"/>
    <w:rsid w:val="0097078E"/>
    <w:rsid w:val="00970B14"/>
    <w:rsid w:val="00977322"/>
    <w:rsid w:val="00982B89"/>
    <w:rsid w:val="00982D3E"/>
    <w:rsid w:val="00985819"/>
    <w:rsid w:val="0099007B"/>
    <w:rsid w:val="00992022"/>
    <w:rsid w:val="00993A63"/>
    <w:rsid w:val="009957A5"/>
    <w:rsid w:val="009A2625"/>
    <w:rsid w:val="009A27FA"/>
    <w:rsid w:val="009A51B7"/>
    <w:rsid w:val="009A526E"/>
    <w:rsid w:val="009B2242"/>
    <w:rsid w:val="009B3CCB"/>
    <w:rsid w:val="009B4231"/>
    <w:rsid w:val="009B55A7"/>
    <w:rsid w:val="009C2E04"/>
    <w:rsid w:val="009C3C84"/>
    <w:rsid w:val="009C4979"/>
    <w:rsid w:val="009C6123"/>
    <w:rsid w:val="009C616F"/>
    <w:rsid w:val="009D21BD"/>
    <w:rsid w:val="009D5BC8"/>
    <w:rsid w:val="009D6A0E"/>
    <w:rsid w:val="009E061F"/>
    <w:rsid w:val="009E1B13"/>
    <w:rsid w:val="009E275D"/>
    <w:rsid w:val="009E2E4F"/>
    <w:rsid w:val="009E383F"/>
    <w:rsid w:val="009E48BE"/>
    <w:rsid w:val="009E4A74"/>
    <w:rsid w:val="009E5301"/>
    <w:rsid w:val="009E699A"/>
    <w:rsid w:val="009F213B"/>
    <w:rsid w:val="009F2C29"/>
    <w:rsid w:val="00A0150F"/>
    <w:rsid w:val="00A03D25"/>
    <w:rsid w:val="00A041FD"/>
    <w:rsid w:val="00A1263B"/>
    <w:rsid w:val="00A12A6A"/>
    <w:rsid w:val="00A13417"/>
    <w:rsid w:val="00A13464"/>
    <w:rsid w:val="00A141C3"/>
    <w:rsid w:val="00A15F8A"/>
    <w:rsid w:val="00A17A0B"/>
    <w:rsid w:val="00A20D94"/>
    <w:rsid w:val="00A21897"/>
    <w:rsid w:val="00A226B7"/>
    <w:rsid w:val="00A25683"/>
    <w:rsid w:val="00A270C2"/>
    <w:rsid w:val="00A328BA"/>
    <w:rsid w:val="00A337F1"/>
    <w:rsid w:val="00A342BF"/>
    <w:rsid w:val="00A343A8"/>
    <w:rsid w:val="00A3494C"/>
    <w:rsid w:val="00A34ED4"/>
    <w:rsid w:val="00A34F7E"/>
    <w:rsid w:val="00A35B6F"/>
    <w:rsid w:val="00A3670C"/>
    <w:rsid w:val="00A36F8E"/>
    <w:rsid w:val="00A420CA"/>
    <w:rsid w:val="00A4226B"/>
    <w:rsid w:val="00A432AE"/>
    <w:rsid w:val="00A4434D"/>
    <w:rsid w:val="00A46569"/>
    <w:rsid w:val="00A4717A"/>
    <w:rsid w:val="00A4789D"/>
    <w:rsid w:val="00A50550"/>
    <w:rsid w:val="00A54B60"/>
    <w:rsid w:val="00A608D5"/>
    <w:rsid w:val="00A610E7"/>
    <w:rsid w:val="00A615B6"/>
    <w:rsid w:val="00A62E28"/>
    <w:rsid w:val="00A63D04"/>
    <w:rsid w:val="00A73836"/>
    <w:rsid w:val="00A85621"/>
    <w:rsid w:val="00A947E4"/>
    <w:rsid w:val="00A954F0"/>
    <w:rsid w:val="00A95B18"/>
    <w:rsid w:val="00A97CDC"/>
    <w:rsid w:val="00AA01E9"/>
    <w:rsid w:val="00AA442E"/>
    <w:rsid w:val="00AA765E"/>
    <w:rsid w:val="00AB06F4"/>
    <w:rsid w:val="00AB09D0"/>
    <w:rsid w:val="00AB2555"/>
    <w:rsid w:val="00AB6E78"/>
    <w:rsid w:val="00AB79F0"/>
    <w:rsid w:val="00AC0CC7"/>
    <w:rsid w:val="00AC1355"/>
    <w:rsid w:val="00AC1CA9"/>
    <w:rsid w:val="00AC6135"/>
    <w:rsid w:val="00AC65D0"/>
    <w:rsid w:val="00AC7504"/>
    <w:rsid w:val="00AC7617"/>
    <w:rsid w:val="00AD27C1"/>
    <w:rsid w:val="00AD36C0"/>
    <w:rsid w:val="00AD4287"/>
    <w:rsid w:val="00AD5765"/>
    <w:rsid w:val="00AE05D1"/>
    <w:rsid w:val="00AE1835"/>
    <w:rsid w:val="00AE1EC2"/>
    <w:rsid w:val="00AE453C"/>
    <w:rsid w:val="00AE667A"/>
    <w:rsid w:val="00AE6826"/>
    <w:rsid w:val="00AF309E"/>
    <w:rsid w:val="00AF43A8"/>
    <w:rsid w:val="00AF51C2"/>
    <w:rsid w:val="00AF6735"/>
    <w:rsid w:val="00B036EF"/>
    <w:rsid w:val="00B1090C"/>
    <w:rsid w:val="00B109AB"/>
    <w:rsid w:val="00B134C7"/>
    <w:rsid w:val="00B1494C"/>
    <w:rsid w:val="00B2069D"/>
    <w:rsid w:val="00B21B28"/>
    <w:rsid w:val="00B22D1D"/>
    <w:rsid w:val="00B2356F"/>
    <w:rsid w:val="00B23969"/>
    <w:rsid w:val="00B31BD5"/>
    <w:rsid w:val="00B31F02"/>
    <w:rsid w:val="00B4508C"/>
    <w:rsid w:val="00B517E8"/>
    <w:rsid w:val="00B52D73"/>
    <w:rsid w:val="00B5472E"/>
    <w:rsid w:val="00B57132"/>
    <w:rsid w:val="00B60995"/>
    <w:rsid w:val="00B61368"/>
    <w:rsid w:val="00B646FD"/>
    <w:rsid w:val="00B664AC"/>
    <w:rsid w:val="00B676AC"/>
    <w:rsid w:val="00B70131"/>
    <w:rsid w:val="00B7219B"/>
    <w:rsid w:val="00B72D68"/>
    <w:rsid w:val="00B73C4E"/>
    <w:rsid w:val="00B76B25"/>
    <w:rsid w:val="00B7788C"/>
    <w:rsid w:val="00B8065E"/>
    <w:rsid w:val="00B82289"/>
    <w:rsid w:val="00B829D0"/>
    <w:rsid w:val="00B9090B"/>
    <w:rsid w:val="00B92A84"/>
    <w:rsid w:val="00B92C97"/>
    <w:rsid w:val="00B95219"/>
    <w:rsid w:val="00B9590F"/>
    <w:rsid w:val="00B95934"/>
    <w:rsid w:val="00B95C18"/>
    <w:rsid w:val="00B95EEE"/>
    <w:rsid w:val="00B95F59"/>
    <w:rsid w:val="00B960C4"/>
    <w:rsid w:val="00B97A14"/>
    <w:rsid w:val="00BA07D4"/>
    <w:rsid w:val="00BA193A"/>
    <w:rsid w:val="00BA2E00"/>
    <w:rsid w:val="00BA2F9E"/>
    <w:rsid w:val="00BA57C8"/>
    <w:rsid w:val="00BB0474"/>
    <w:rsid w:val="00BC7888"/>
    <w:rsid w:val="00BD0003"/>
    <w:rsid w:val="00BD684E"/>
    <w:rsid w:val="00BE0305"/>
    <w:rsid w:val="00BE093E"/>
    <w:rsid w:val="00BE2D41"/>
    <w:rsid w:val="00BE4F2C"/>
    <w:rsid w:val="00BE5DA1"/>
    <w:rsid w:val="00BE6824"/>
    <w:rsid w:val="00BE7BF9"/>
    <w:rsid w:val="00BE7CA5"/>
    <w:rsid w:val="00BF0461"/>
    <w:rsid w:val="00BF3100"/>
    <w:rsid w:val="00BF338F"/>
    <w:rsid w:val="00BF3876"/>
    <w:rsid w:val="00BF3DEA"/>
    <w:rsid w:val="00BF4E16"/>
    <w:rsid w:val="00BF7E7C"/>
    <w:rsid w:val="00C00A7D"/>
    <w:rsid w:val="00C05B8F"/>
    <w:rsid w:val="00C05F42"/>
    <w:rsid w:val="00C06D6F"/>
    <w:rsid w:val="00C1113B"/>
    <w:rsid w:val="00C12339"/>
    <w:rsid w:val="00C12492"/>
    <w:rsid w:val="00C14F83"/>
    <w:rsid w:val="00C160D1"/>
    <w:rsid w:val="00C220F2"/>
    <w:rsid w:val="00C24585"/>
    <w:rsid w:val="00C30B17"/>
    <w:rsid w:val="00C3214E"/>
    <w:rsid w:val="00C341A9"/>
    <w:rsid w:val="00C3440D"/>
    <w:rsid w:val="00C34BAF"/>
    <w:rsid w:val="00C3511D"/>
    <w:rsid w:val="00C37780"/>
    <w:rsid w:val="00C378E8"/>
    <w:rsid w:val="00C415B6"/>
    <w:rsid w:val="00C416AF"/>
    <w:rsid w:val="00C46A3B"/>
    <w:rsid w:val="00C473F4"/>
    <w:rsid w:val="00C500C3"/>
    <w:rsid w:val="00C513A8"/>
    <w:rsid w:val="00C55259"/>
    <w:rsid w:val="00C567BA"/>
    <w:rsid w:val="00C57D05"/>
    <w:rsid w:val="00C57D9D"/>
    <w:rsid w:val="00C60E70"/>
    <w:rsid w:val="00C624ED"/>
    <w:rsid w:val="00C627D4"/>
    <w:rsid w:val="00C63CC9"/>
    <w:rsid w:val="00C6579F"/>
    <w:rsid w:val="00C65B34"/>
    <w:rsid w:val="00C677CB"/>
    <w:rsid w:val="00C72C51"/>
    <w:rsid w:val="00C73265"/>
    <w:rsid w:val="00C73316"/>
    <w:rsid w:val="00C773D5"/>
    <w:rsid w:val="00C802B0"/>
    <w:rsid w:val="00C84126"/>
    <w:rsid w:val="00C851F4"/>
    <w:rsid w:val="00C877DC"/>
    <w:rsid w:val="00C90E90"/>
    <w:rsid w:val="00C92BFB"/>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C0503"/>
    <w:rsid w:val="00CC0991"/>
    <w:rsid w:val="00CC16DA"/>
    <w:rsid w:val="00CC1B4B"/>
    <w:rsid w:val="00CC2DE9"/>
    <w:rsid w:val="00CC46BA"/>
    <w:rsid w:val="00CC4D49"/>
    <w:rsid w:val="00CC7255"/>
    <w:rsid w:val="00CD06F6"/>
    <w:rsid w:val="00CD31C2"/>
    <w:rsid w:val="00CD3B46"/>
    <w:rsid w:val="00CE0BA1"/>
    <w:rsid w:val="00CE1E10"/>
    <w:rsid w:val="00CE3749"/>
    <w:rsid w:val="00CE3DB0"/>
    <w:rsid w:val="00CE4153"/>
    <w:rsid w:val="00CE42CE"/>
    <w:rsid w:val="00CE4439"/>
    <w:rsid w:val="00CE6A47"/>
    <w:rsid w:val="00CF14CD"/>
    <w:rsid w:val="00CF4D0C"/>
    <w:rsid w:val="00CF52F3"/>
    <w:rsid w:val="00CF57C3"/>
    <w:rsid w:val="00CF7637"/>
    <w:rsid w:val="00CF764E"/>
    <w:rsid w:val="00D00D6C"/>
    <w:rsid w:val="00D0575A"/>
    <w:rsid w:val="00D101AA"/>
    <w:rsid w:val="00D1174A"/>
    <w:rsid w:val="00D13DCC"/>
    <w:rsid w:val="00D1426E"/>
    <w:rsid w:val="00D1439B"/>
    <w:rsid w:val="00D1524D"/>
    <w:rsid w:val="00D15854"/>
    <w:rsid w:val="00D15F01"/>
    <w:rsid w:val="00D206F5"/>
    <w:rsid w:val="00D2086F"/>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3BA4"/>
    <w:rsid w:val="00D53E44"/>
    <w:rsid w:val="00D55D3D"/>
    <w:rsid w:val="00D57C0F"/>
    <w:rsid w:val="00D619D2"/>
    <w:rsid w:val="00D61FB3"/>
    <w:rsid w:val="00D63D7C"/>
    <w:rsid w:val="00D664EE"/>
    <w:rsid w:val="00D71C34"/>
    <w:rsid w:val="00D73540"/>
    <w:rsid w:val="00D77B81"/>
    <w:rsid w:val="00D870E6"/>
    <w:rsid w:val="00D92EAE"/>
    <w:rsid w:val="00D93A39"/>
    <w:rsid w:val="00D95374"/>
    <w:rsid w:val="00D96BA1"/>
    <w:rsid w:val="00DA1463"/>
    <w:rsid w:val="00DA1491"/>
    <w:rsid w:val="00DA1710"/>
    <w:rsid w:val="00DA34F9"/>
    <w:rsid w:val="00DA4D88"/>
    <w:rsid w:val="00DA7086"/>
    <w:rsid w:val="00DB004A"/>
    <w:rsid w:val="00DB035E"/>
    <w:rsid w:val="00DB0DE7"/>
    <w:rsid w:val="00DB124A"/>
    <w:rsid w:val="00DB4122"/>
    <w:rsid w:val="00DB53F2"/>
    <w:rsid w:val="00DC1202"/>
    <w:rsid w:val="00DC3637"/>
    <w:rsid w:val="00DC4BE9"/>
    <w:rsid w:val="00DC79D2"/>
    <w:rsid w:val="00DD0BCF"/>
    <w:rsid w:val="00DD1260"/>
    <w:rsid w:val="00DD3070"/>
    <w:rsid w:val="00DD35D8"/>
    <w:rsid w:val="00DD48CA"/>
    <w:rsid w:val="00DD4EE1"/>
    <w:rsid w:val="00DD747A"/>
    <w:rsid w:val="00DD75A1"/>
    <w:rsid w:val="00DE1ED0"/>
    <w:rsid w:val="00DE30AA"/>
    <w:rsid w:val="00DE47A8"/>
    <w:rsid w:val="00DE5086"/>
    <w:rsid w:val="00DE6C6D"/>
    <w:rsid w:val="00DE7B4A"/>
    <w:rsid w:val="00DF284D"/>
    <w:rsid w:val="00DF3BFA"/>
    <w:rsid w:val="00DF418F"/>
    <w:rsid w:val="00DF48C2"/>
    <w:rsid w:val="00DF5784"/>
    <w:rsid w:val="00E01174"/>
    <w:rsid w:val="00E0303D"/>
    <w:rsid w:val="00E044F6"/>
    <w:rsid w:val="00E074DE"/>
    <w:rsid w:val="00E10226"/>
    <w:rsid w:val="00E17582"/>
    <w:rsid w:val="00E177DD"/>
    <w:rsid w:val="00E20081"/>
    <w:rsid w:val="00E2017E"/>
    <w:rsid w:val="00E20EB8"/>
    <w:rsid w:val="00E20EDE"/>
    <w:rsid w:val="00E21B11"/>
    <w:rsid w:val="00E21DE2"/>
    <w:rsid w:val="00E25C6A"/>
    <w:rsid w:val="00E27873"/>
    <w:rsid w:val="00E31098"/>
    <w:rsid w:val="00E3109E"/>
    <w:rsid w:val="00E334A5"/>
    <w:rsid w:val="00E34157"/>
    <w:rsid w:val="00E350D3"/>
    <w:rsid w:val="00E357F3"/>
    <w:rsid w:val="00E35EF7"/>
    <w:rsid w:val="00E364EB"/>
    <w:rsid w:val="00E36F3E"/>
    <w:rsid w:val="00E4067E"/>
    <w:rsid w:val="00E40AB7"/>
    <w:rsid w:val="00E4129C"/>
    <w:rsid w:val="00E42204"/>
    <w:rsid w:val="00E4291B"/>
    <w:rsid w:val="00E44082"/>
    <w:rsid w:val="00E4524B"/>
    <w:rsid w:val="00E45514"/>
    <w:rsid w:val="00E45A7D"/>
    <w:rsid w:val="00E465E4"/>
    <w:rsid w:val="00E47DC2"/>
    <w:rsid w:val="00E50059"/>
    <w:rsid w:val="00E52EF4"/>
    <w:rsid w:val="00E541CF"/>
    <w:rsid w:val="00E54765"/>
    <w:rsid w:val="00E55AC1"/>
    <w:rsid w:val="00E564AB"/>
    <w:rsid w:val="00E56A8C"/>
    <w:rsid w:val="00E5727E"/>
    <w:rsid w:val="00E579F0"/>
    <w:rsid w:val="00E6063E"/>
    <w:rsid w:val="00E62CAA"/>
    <w:rsid w:val="00E72E39"/>
    <w:rsid w:val="00E82BAF"/>
    <w:rsid w:val="00E82E03"/>
    <w:rsid w:val="00E85B0C"/>
    <w:rsid w:val="00E85B42"/>
    <w:rsid w:val="00E91BA2"/>
    <w:rsid w:val="00E91EE6"/>
    <w:rsid w:val="00E92739"/>
    <w:rsid w:val="00E93DCD"/>
    <w:rsid w:val="00E94449"/>
    <w:rsid w:val="00E94F3A"/>
    <w:rsid w:val="00E950E0"/>
    <w:rsid w:val="00E968C4"/>
    <w:rsid w:val="00E97B26"/>
    <w:rsid w:val="00EA34F7"/>
    <w:rsid w:val="00EA4DE4"/>
    <w:rsid w:val="00EA60FA"/>
    <w:rsid w:val="00EB02D9"/>
    <w:rsid w:val="00EB0780"/>
    <w:rsid w:val="00EB22FF"/>
    <w:rsid w:val="00EB38A6"/>
    <w:rsid w:val="00EB488A"/>
    <w:rsid w:val="00EB61B6"/>
    <w:rsid w:val="00EC017A"/>
    <w:rsid w:val="00EC0499"/>
    <w:rsid w:val="00EC17D0"/>
    <w:rsid w:val="00EC3A3A"/>
    <w:rsid w:val="00EC58AD"/>
    <w:rsid w:val="00EC5CDB"/>
    <w:rsid w:val="00EC609F"/>
    <w:rsid w:val="00ED022B"/>
    <w:rsid w:val="00ED044D"/>
    <w:rsid w:val="00ED0ABD"/>
    <w:rsid w:val="00ED0B51"/>
    <w:rsid w:val="00ED1485"/>
    <w:rsid w:val="00ED28E5"/>
    <w:rsid w:val="00ED471A"/>
    <w:rsid w:val="00ED49A3"/>
    <w:rsid w:val="00EE02F9"/>
    <w:rsid w:val="00EE17C1"/>
    <w:rsid w:val="00EE1EE9"/>
    <w:rsid w:val="00EE6BCB"/>
    <w:rsid w:val="00EF0382"/>
    <w:rsid w:val="00EF1067"/>
    <w:rsid w:val="00EF198A"/>
    <w:rsid w:val="00EF244C"/>
    <w:rsid w:val="00EF4EAE"/>
    <w:rsid w:val="00EF65FE"/>
    <w:rsid w:val="00EF6633"/>
    <w:rsid w:val="00EF7341"/>
    <w:rsid w:val="00EF743C"/>
    <w:rsid w:val="00F03CBE"/>
    <w:rsid w:val="00F04C4D"/>
    <w:rsid w:val="00F057DD"/>
    <w:rsid w:val="00F12C3F"/>
    <w:rsid w:val="00F1360F"/>
    <w:rsid w:val="00F1410C"/>
    <w:rsid w:val="00F146B7"/>
    <w:rsid w:val="00F15922"/>
    <w:rsid w:val="00F2010E"/>
    <w:rsid w:val="00F20B94"/>
    <w:rsid w:val="00F22C9D"/>
    <w:rsid w:val="00F246BB"/>
    <w:rsid w:val="00F273C2"/>
    <w:rsid w:val="00F2791B"/>
    <w:rsid w:val="00F32A7F"/>
    <w:rsid w:val="00F337E2"/>
    <w:rsid w:val="00F34FB5"/>
    <w:rsid w:val="00F35DEE"/>
    <w:rsid w:val="00F36418"/>
    <w:rsid w:val="00F3657E"/>
    <w:rsid w:val="00F36E13"/>
    <w:rsid w:val="00F3789C"/>
    <w:rsid w:val="00F468AF"/>
    <w:rsid w:val="00F4692C"/>
    <w:rsid w:val="00F53657"/>
    <w:rsid w:val="00F54D8C"/>
    <w:rsid w:val="00F6411C"/>
    <w:rsid w:val="00F65AC4"/>
    <w:rsid w:val="00F6763C"/>
    <w:rsid w:val="00F70482"/>
    <w:rsid w:val="00F71AD1"/>
    <w:rsid w:val="00F72138"/>
    <w:rsid w:val="00F72964"/>
    <w:rsid w:val="00F740A4"/>
    <w:rsid w:val="00F7438F"/>
    <w:rsid w:val="00F7465A"/>
    <w:rsid w:val="00F75A62"/>
    <w:rsid w:val="00F77D69"/>
    <w:rsid w:val="00F80196"/>
    <w:rsid w:val="00F81D06"/>
    <w:rsid w:val="00F82D0D"/>
    <w:rsid w:val="00F90B2C"/>
    <w:rsid w:val="00F91A75"/>
    <w:rsid w:val="00F93C23"/>
    <w:rsid w:val="00F9555C"/>
    <w:rsid w:val="00F95A6A"/>
    <w:rsid w:val="00F970CB"/>
    <w:rsid w:val="00F97E0D"/>
    <w:rsid w:val="00FA19B3"/>
    <w:rsid w:val="00FA6C9D"/>
    <w:rsid w:val="00FB04BB"/>
    <w:rsid w:val="00FB4A86"/>
    <w:rsid w:val="00FB61B3"/>
    <w:rsid w:val="00FB692E"/>
    <w:rsid w:val="00FB79DE"/>
    <w:rsid w:val="00FC03AC"/>
    <w:rsid w:val="00FC053C"/>
    <w:rsid w:val="00FC130A"/>
    <w:rsid w:val="00FC2987"/>
    <w:rsid w:val="00FC639B"/>
    <w:rsid w:val="00FC7529"/>
    <w:rsid w:val="00FD08DC"/>
    <w:rsid w:val="00FD0908"/>
    <w:rsid w:val="00FE205A"/>
    <w:rsid w:val="00FE3A95"/>
    <w:rsid w:val="00FF05D2"/>
    <w:rsid w:val="00FF1E9B"/>
    <w:rsid w:val="00FF28FA"/>
    <w:rsid w:val="00FF3431"/>
    <w:rsid w:val="00FF5676"/>
    <w:rsid w:val="00FF673C"/>
    <w:rsid w:val="00FF7479"/>
    <w:rsid w:val="00FF75E4"/>
    <w:rsid w:val="1348CB00"/>
    <w:rsid w:val="49DADB87"/>
    <w:rsid w:val="586B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 w:type="paragraph" w:customStyle="1" w:styleId="tac0">
    <w:name w:val="tac"/>
    <w:basedOn w:val="Normal"/>
    <w:rsid w:val="00576D73"/>
    <w:pPr>
      <w:keepNext/>
      <w:overflowPunct/>
      <w:adjustRightInd/>
      <w:spacing w:after="0"/>
      <w:jc w:val="center"/>
      <w:textAlignment w:val="auto"/>
    </w:pPr>
    <w:rPr>
      <w:rFonts w:ascii="Arial" w:hAnsi="Arial" w:cs="Arial"/>
      <w:sz w:val="18"/>
      <w:szCs w:val="18"/>
      <w:lang w:val="en-US" w:eastAsia="zh-CN"/>
    </w:rPr>
  </w:style>
  <w:style w:type="character" w:customStyle="1" w:styleId="B1Zchn">
    <w:name w:val="B1 Zchn"/>
    <w:qFormat/>
    <w:rsid w:val="00452442"/>
    <w:rPr>
      <w:lang w:eastAsia="en-US"/>
    </w:rPr>
  </w:style>
  <w:style w:type="character" w:customStyle="1" w:styleId="B2Char">
    <w:name w:val="B2 Char"/>
    <w:link w:val="B2"/>
    <w:qFormat/>
    <w:rsid w:val="00452442"/>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452442"/>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52442"/>
    <w:rPr>
      <w:rFonts w:ascii="Times New Roman" w:eastAsia="Times New Roman" w:hAnsi="Times New Roman" w:cs="Times New Roman"/>
      <w:kern w:val="2"/>
      <w:sz w:val="20"/>
      <w:szCs w:val="20"/>
      <w:lang w:eastAsia="ja-JP"/>
    </w:rPr>
  </w:style>
  <w:style w:type="paragraph" w:customStyle="1" w:styleId="textintend1">
    <w:name w:val="text intend 1"/>
    <w:basedOn w:val="text"/>
    <w:rsid w:val="00AB79F0"/>
    <w:pPr>
      <w:tabs>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23380">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526258880">
      <w:bodyDiv w:val="1"/>
      <w:marLeft w:val="0"/>
      <w:marRight w:val="0"/>
      <w:marTop w:val="0"/>
      <w:marBottom w:val="0"/>
      <w:divBdr>
        <w:top w:val="none" w:sz="0" w:space="0" w:color="auto"/>
        <w:left w:val="none" w:sz="0" w:space="0" w:color="auto"/>
        <w:bottom w:val="none" w:sz="0" w:space="0" w:color="auto"/>
        <w:right w:val="none" w:sz="0" w:space="0" w:color="auto"/>
      </w:divBdr>
    </w:div>
    <w:div w:id="592933537">
      <w:bodyDiv w:val="1"/>
      <w:marLeft w:val="0"/>
      <w:marRight w:val="0"/>
      <w:marTop w:val="0"/>
      <w:marBottom w:val="0"/>
      <w:divBdr>
        <w:top w:val="none" w:sz="0" w:space="0" w:color="auto"/>
        <w:left w:val="none" w:sz="0" w:space="0" w:color="auto"/>
        <w:bottom w:val="none" w:sz="0" w:space="0" w:color="auto"/>
        <w:right w:val="none" w:sz="0" w:space="0" w:color="auto"/>
      </w:divBdr>
    </w:div>
    <w:div w:id="646083645">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993218965">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336956353">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87191905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 w:id="21430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73767-FBCF-4352-A250-9542A43AC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94C32-272C-4305-9049-4D4F9493FFFC}">
  <ds:schemaRefs>
    <ds:schemaRef ds:uri="http://schemas.microsoft.com/sharepoint/v3/contenttype/forms"/>
  </ds:schemaRefs>
</ds:datastoreItem>
</file>

<file path=customXml/itemProps3.xml><?xml version="1.0" encoding="utf-8"?>
<ds:datastoreItem xmlns:ds="http://schemas.openxmlformats.org/officeDocument/2006/customXml" ds:itemID="{B89C05C9-BCF5-4FC0-ACAD-50DE7E204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723BBC-9DB0-47D1-B9BD-A741D120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11</Pages>
  <Words>4471</Words>
  <Characters>22621</Characters>
  <Application>Microsoft Office Word</Application>
  <DocSecurity>0</DocSecurity>
  <Lines>459</Lines>
  <Paragraphs>251</Paragraphs>
  <ScaleCrop>false</ScaleCrop>
  <Company>Intel Corporation</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312</cp:revision>
  <dcterms:created xsi:type="dcterms:W3CDTF">2020-04-10T22:06:00Z</dcterms:created>
  <dcterms:modified xsi:type="dcterms:W3CDTF">2020-05-16T00:16:00Z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7cc1c665-2ec9-41f7-bf2c-f700c9b33450</vt:lpwstr>
  </property>
  <property fmtid="{D5CDD505-2E9C-101B-9397-08002B2CF9AE}" pid="3" name="CTP_TimeStamp">
    <vt:lpwstr>2020-05-16 00:16:35Z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